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490" w:type="dxa"/>
        <w:tblBorders>
          <w:right w:val="none" w:sz="0" w:space="0" w:color="auto"/>
        </w:tblBorders>
        <w:tblLayout w:type="fixed"/>
        <w:tblLook w:val="04A0" w:firstRow="1" w:lastRow="0" w:firstColumn="1" w:lastColumn="0" w:noHBand="0" w:noVBand="1"/>
      </w:tblPr>
      <w:tblGrid>
        <w:gridCol w:w="1980"/>
        <w:gridCol w:w="5528"/>
        <w:gridCol w:w="3544"/>
        <w:gridCol w:w="2126"/>
        <w:gridCol w:w="3312"/>
      </w:tblGrid>
      <w:tr w:rsidR="00571E90" w14:paraId="104267E8" w14:textId="77777777" w:rsidTr="00ED4CC5">
        <w:tc>
          <w:tcPr>
            <w:tcW w:w="1980" w:type="dxa"/>
          </w:tcPr>
          <w:p w14:paraId="7CADDDBB" w14:textId="77777777" w:rsidR="00571E90" w:rsidRDefault="00571E90" w:rsidP="006B07AA">
            <w:pPr>
              <w:pStyle w:val="Heading1"/>
            </w:pPr>
            <w:r>
              <w:t xml:space="preserve"> Road </w:t>
            </w:r>
          </w:p>
        </w:tc>
        <w:tc>
          <w:tcPr>
            <w:tcW w:w="5528" w:type="dxa"/>
          </w:tcPr>
          <w:p w14:paraId="35205009" w14:textId="77777777" w:rsidR="00571E90" w:rsidRDefault="00571E90" w:rsidP="006B07AA">
            <w:pPr>
              <w:pStyle w:val="Heading1"/>
            </w:pPr>
            <w:r>
              <w:t>Proposal</w:t>
            </w:r>
          </w:p>
        </w:tc>
        <w:tc>
          <w:tcPr>
            <w:tcW w:w="3544" w:type="dxa"/>
          </w:tcPr>
          <w:p w14:paraId="33AB41E9" w14:textId="77777777" w:rsidR="00571E90" w:rsidRDefault="00571E90" w:rsidP="006B07AA">
            <w:pPr>
              <w:pStyle w:val="Heading1"/>
            </w:pPr>
            <w:r>
              <w:t>Comment</w:t>
            </w:r>
          </w:p>
        </w:tc>
        <w:tc>
          <w:tcPr>
            <w:tcW w:w="2126" w:type="dxa"/>
          </w:tcPr>
          <w:p w14:paraId="4C0C5CEA" w14:textId="77777777" w:rsidR="00571E90" w:rsidRDefault="00571E90" w:rsidP="006B07AA">
            <w:pPr>
              <w:pStyle w:val="Heading1"/>
            </w:pPr>
            <w:r>
              <w:t>Ref.</w:t>
            </w:r>
          </w:p>
        </w:tc>
        <w:tc>
          <w:tcPr>
            <w:tcW w:w="3312" w:type="dxa"/>
            <w:tcBorders>
              <w:right w:val="single" w:sz="4" w:space="0" w:color="auto"/>
            </w:tcBorders>
          </w:tcPr>
          <w:p w14:paraId="11554B9C" w14:textId="77777777" w:rsidR="00571E90" w:rsidRPr="007831D8" w:rsidRDefault="00571E90" w:rsidP="006B07AA">
            <w:pPr>
              <w:pStyle w:val="Heading1"/>
            </w:pPr>
            <w:r w:rsidRPr="007831D8">
              <w:t>MDC Decision</w:t>
            </w:r>
          </w:p>
        </w:tc>
      </w:tr>
      <w:tr w:rsidR="00571E90" w14:paraId="4E0DF1BE" w14:textId="77777777" w:rsidTr="00ED4CC5">
        <w:tc>
          <w:tcPr>
            <w:tcW w:w="1980" w:type="dxa"/>
          </w:tcPr>
          <w:p w14:paraId="7EEB7758" w14:textId="77777777" w:rsidR="00571E90" w:rsidRDefault="007F7137" w:rsidP="008A1312">
            <w:pPr>
              <w:pStyle w:val="Heading1"/>
              <w:rPr>
                <w:b w:val="0"/>
                <w:bCs/>
              </w:rPr>
            </w:pPr>
            <w:r>
              <w:rPr>
                <w:b w:val="0"/>
                <w:bCs/>
              </w:rPr>
              <w:t>4 St Pauls Mews</w:t>
            </w:r>
          </w:p>
          <w:p w14:paraId="5E98E6A7" w14:textId="381F6CF2" w:rsidR="007F7137" w:rsidRPr="007F7137" w:rsidRDefault="007F7137" w:rsidP="007F7137">
            <w:r>
              <w:t>Heybridge</w:t>
            </w:r>
          </w:p>
        </w:tc>
        <w:tc>
          <w:tcPr>
            <w:tcW w:w="5528" w:type="dxa"/>
          </w:tcPr>
          <w:p w14:paraId="2AD5776D" w14:textId="58CA69A5" w:rsidR="00571E90" w:rsidRPr="00463909" w:rsidRDefault="007F7137" w:rsidP="008A1312">
            <w:pPr>
              <w:pStyle w:val="Heading1"/>
              <w:rPr>
                <w:b w:val="0"/>
                <w:bCs/>
              </w:rPr>
            </w:pPr>
            <w:r>
              <w:rPr>
                <w:b w:val="0"/>
                <w:bCs/>
              </w:rPr>
              <w:t xml:space="preserve">Single Storey rear extension </w:t>
            </w:r>
          </w:p>
        </w:tc>
        <w:tc>
          <w:tcPr>
            <w:tcW w:w="3544" w:type="dxa"/>
          </w:tcPr>
          <w:p w14:paraId="34434F3B" w14:textId="77777777" w:rsidR="00805F42" w:rsidRDefault="00805F42" w:rsidP="00805F42">
            <w:pPr>
              <w:rPr>
                <w:rFonts w:cs="Arial"/>
              </w:rPr>
            </w:pPr>
            <w:r w:rsidRPr="005F70AC">
              <w:rPr>
                <w:rFonts w:cs="Arial"/>
                <w:b/>
                <w:bCs/>
              </w:rPr>
              <w:t>We raise no objection but wish to make the following comment, the application is somewhat ambiguous as it is listed as a single storey rear extension, but the plan refers to the structure as a garden room. It would be helpful to have clarification</w:t>
            </w:r>
            <w:r>
              <w:rPr>
                <w:rFonts w:cs="Arial"/>
              </w:rPr>
              <w:t>.</w:t>
            </w:r>
          </w:p>
          <w:p w14:paraId="5A535382" w14:textId="77777777" w:rsidR="00571E90" w:rsidRPr="00463909" w:rsidRDefault="00571E90" w:rsidP="008A1312">
            <w:pPr>
              <w:rPr>
                <w:bCs/>
              </w:rPr>
            </w:pPr>
          </w:p>
        </w:tc>
        <w:tc>
          <w:tcPr>
            <w:tcW w:w="2126" w:type="dxa"/>
          </w:tcPr>
          <w:p w14:paraId="49B783EF" w14:textId="7CA8B21E" w:rsidR="00571E90" w:rsidRPr="00463909" w:rsidRDefault="007F7137" w:rsidP="008A1312">
            <w:pPr>
              <w:pStyle w:val="Heading1"/>
              <w:rPr>
                <w:b w:val="0"/>
                <w:bCs/>
              </w:rPr>
            </w:pPr>
            <w:r>
              <w:rPr>
                <w:b w:val="0"/>
                <w:bCs/>
              </w:rPr>
              <w:t>23/00493</w:t>
            </w:r>
          </w:p>
        </w:tc>
        <w:tc>
          <w:tcPr>
            <w:tcW w:w="3312" w:type="dxa"/>
          </w:tcPr>
          <w:p w14:paraId="204D3C45" w14:textId="3F0B84E1" w:rsidR="00571E90" w:rsidRPr="006E430C" w:rsidRDefault="00967A22" w:rsidP="008A1312">
            <w:pPr>
              <w:rPr>
                <w:b/>
                <w:bCs/>
              </w:rPr>
            </w:pPr>
            <w:r>
              <w:rPr>
                <w:b/>
                <w:bCs/>
              </w:rPr>
              <w:t>Approved 17/7/23</w:t>
            </w:r>
          </w:p>
        </w:tc>
      </w:tr>
      <w:tr w:rsidR="00571E90" w14:paraId="3867CDEE" w14:textId="77777777" w:rsidTr="00ED4CC5">
        <w:tc>
          <w:tcPr>
            <w:tcW w:w="1980" w:type="dxa"/>
          </w:tcPr>
          <w:p w14:paraId="07FFD53A" w14:textId="146CC8EE" w:rsidR="00571E90" w:rsidRPr="003908FE" w:rsidRDefault="00295D2D" w:rsidP="008A1312">
            <w:pPr>
              <w:pStyle w:val="Heading1"/>
              <w:rPr>
                <w:b w:val="0"/>
                <w:bCs/>
              </w:rPr>
            </w:pPr>
            <w:r>
              <w:rPr>
                <w:b w:val="0"/>
                <w:bCs/>
              </w:rPr>
              <w:t>New site at Former Mill Beach Goldhanger Road Heybridge</w:t>
            </w:r>
          </w:p>
        </w:tc>
        <w:tc>
          <w:tcPr>
            <w:tcW w:w="5528" w:type="dxa"/>
          </w:tcPr>
          <w:p w14:paraId="7CA3C551" w14:textId="3E3E5787" w:rsidR="00571E90" w:rsidRPr="00E40E40" w:rsidRDefault="00295D2D" w:rsidP="008A1312">
            <w:pPr>
              <w:pStyle w:val="Heading1"/>
              <w:rPr>
                <w:b w:val="0"/>
                <w:bCs/>
              </w:rPr>
            </w:pPr>
            <w:r>
              <w:rPr>
                <w:b w:val="0"/>
                <w:bCs/>
              </w:rPr>
              <w:t>Variation of conditions 2 (approved drawings)</w:t>
            </w:r>
            <w:r w:rsidR="00AA437D">
              <w:rPr>
                <w:b w:val="0"/>
                <w:bCs/>
              </w:rPr>
              <w:t xml:space="preserve">6 (approved layout)7 (cladding materials ) and 18 ( no structure tents etc) of planning permission 20/1216/FUL (removal of condition 5 and variation of conditions 2 and 6 on approved planning application </w:t>
            </w:r>
            <w:r w:rsidR="00DC74A8">
              <w:rPr>
                <w:b w:val="0"/>
                <w:bCs/>
              </w:rPr>
              <w:t xml:space="preserve">, 19/01164/FUL (demolition of existing and erection of a replacement </w:t>
            </w:r>
            <w:r w:rsidR="005D4744">
              <w:rPr>
                <w:b w:val="0"/>
                <w:bCs/>
              </w:rPr>
              <w:t>public house (class A4) with a first floor apartment and change of use of land for the siting of 12 holiday lodge caravans )) to allow revised site layout and external materials along with addition of garages, solar panels, hot tubs and roof terraces</w:t>
            </w:r>
          </w:p>
        </w:tc>
        <w:tc>
          <w:tcPr>
            <w:tcW w:w="3544" w:type="dxa"/>
          </w:tcPr>
          <w:p w14:paraId="2ACEB864" w14:textId="77777777" w:rsidR="009C2BEF" w:rsidRPr="005F70AC" w:rsidRDefault="009C2BEF" w:rsidP="009C2BEF">
            <w:pPr>
              <w:rPr>
                <w:rFonts w:cs="Arial"/>
                <w:b/>
                <w:bCs/>
              </w:rPr>
            </w:pPr>
            <w:r w:rsidRPr="005F70AC">
              <w:rPr>
                <w:rFonts w:cs="Arial"/>
                <w:b/>
                <w:bCs/>
              </w:rPr>
              <w:t>We recommend refusal of the planning application as the planning documents lacked sufficient information and therefore members could not make an informed decision.</w:t>
            </w:r>
            <w:r>
              <w:rPr>
                <w:rFonts w:cs="Arial"/>
                <w:b/>
                <w:bCs/>
              </w:rPr>
              <w:t xml:space="preserve"> There seems to be a lack of clarification as to the variation of condition 18 and council request this information. </w:t>
            </w:r>
          </w:p>
          <w:p w14:paraId="31D5BDEC" w14:textId="77777777" w:rsidR="00571E90" w:rsidRPr="00E24EC2" w:rsidRDefault="00571E90" w:rsidP="008A1312">
            <w:pPr>
              <w:rPr>
                <w:b/>
                <w:bCs/>
              </w:rPr>
            </w:pPr>
          </w:p>
        </w:tc>
        <w:tc>
          <w:tcPr>
            <w:tcW w:w="2126" w:type="dxa"/>
          </w:tcPr>
          <w:p w14:paraId="6FE3C632" w14:textId="69220AA9" w:rsidR="00571E90" w:rsidRPr="00432357" w:rsidRDefault="005D4744" w:rsidP="008A1312">
            <w:pPr>
              <w:pStyle w:val="Heading1"/>
              <w:rPr>
                <w:b w:val="0"/>
              </w:rPr>
            </w:pPr>
            <w:r>
              <w:rPr>
                <w:b w:val="0"/>
              </w:rPr>
              <w:t>23/00365/VARM</w:t>
            </w:r>
          </w:p>
        </w:tc>
        <w:tc>
          <w:tcPr>
            <w:tcW w:w="3312" w:type="dxa"/>
          </w:tcPr>
          <w:p w14:paraId="1037669A" w14:textId="53A27BEA" w:rsidR="00571E90" w:rsidRPr="006E430C" w:rsidRDefault="00370D98" w:rsidP="008A1312">
            <w:pPr>
              <w:rPr>
                <w:b/>
                <w:bCs/>
              </w:rPr>
            </w:pPr>
            <w:r>
              <w:rPr>
                <w:b/>
                <w:bCs/>
              </w:rPr>
              <w:t>Refused 27/6/23</w:t>
            </w:r>
          </w:p>
        </w:tc>
      </w:tr>
      <w:tr w:rsidR="00571E90" w14:paraId="07997E81" w14:textId="77777777" w:rsidTr="00ED4CC5">
        <w:tc>
          <w:tcPr>
            <w:tcW w:w="1980" w:type="dxa"/>
          </w:tcPr>
          <w:p w14:paraId="0153EED8" w14:textId="415A6B21" w:rsidR="00571E90" w:rsidRPr="00463909" w:rsidRDefault="005C057E" w:rsidP="008A1312">
            <w:pPr>
              <w:pStyle w:val="Heading1"/>
              <w:rPr>
                <w:b w:val="0"/>
                <w:bCs/>
              </w:rPr>
            </w:pPr>
            <w:r>
              <w:rPr>
                <w:b w:val="0"/>
                <w:bCs/>
              </w:rPr>
              <w:lastRenderedPageBreak/>
              <w:t>Heybridge Wood</w:t>
            </w:r>
          </w:p>
        </w:tc>
        <w:tc>
          <w:tcPr>
            <w:tcW w:w="5528" w:type="dxa"/>
          </w:tcPr>
          <w:p w14:paraId="1932C949" w14:textId="77777777" w:rsidR="0035751D" w:rsidRPr="00DD4D85" w:rsidRDefault="0035751D" w:rsidP="0035751D">
            <w:pPr>
              <w:rPr>
                <w:rFonts w:cs="Arial"/>
              </w:rPr>
            </w:pPr>
            <w:r w:rsidRPr="00DD4D85">
              <w:rPr>
                <w:rFonts w:cs="Arial"/>
              </w:rPr>
              <w:t>T1 Pine -Fell, T2 2x hornbeams-Fell. T3 Oak-Fell</w:t>
            </w:r>
          </w:p>
          <w:p w14:paraId="4C60AC4B" w14:textId="54148768" w:rsidR="0035751D" w:rsidRPr="00DD4D85" w:rsidRDefault="0035751D" w:rsidP="0035751D">
            <w:pPr>
              <w:rPr>
                <w:rFonts w:cs="Arial"/>
              </w:rPr>
            </w:pPr>
            <w:r w:rsidRPr="00DD4D85">
              <w:rPr>
                <w:rFonts w:cs="Arial"/>
              </w:rPr>
              <w:t xml:space="preserve">T4 Hornbeam-Fell. T5 4x Blackthorns-Fell. T6 &amp;T7 </w:t>
            </w:r>
          </w:p>
          <w:p w14:paraId="33BE8A9F" w14:textId="02488827" w:rsidR="0035751D" w:rsidRPr="00DD4D85" w:rsidRDefault="0035751D" w:rsidP="0035751D">
            <w:pPr>
              <w:rPr>
                <w:rFonts w:cs="Arial"/>
              </w:rPr>
            </w:pPr>
            <w:r w:rsidRPr="00DD4D85">
              <w:rPr>
                <w:rFonts w:cs="Arial"/>
              </w:rPr>
              <w:t>Oak-Fell. T8 Elder-Fell, T9 Stump to be cleared.</w:t>
            </w:r>
          </w:p>
          <w:p w14:paraId="2FD8B347" w14:textId="1BD204CF" w:rsidR="0035751D" w:rsidRPr="00DD4D85" w:rsidRDefault="0035751D" w:rsidP="0035751D">
            <w:pPr>
              <w:rPr>
                <w:rFonts w:cs="Arial"/>
              </w:rPr>
            </w:pPr>
            <w:r w:rsidRPr="00DD4D85">
              <w:rPr>
                <w:rFonts w:cs="Arial"/>
              </w:rPr>
              <w:t xml:space="preserve">T10 fallen birch to be cleared. T11 unidentifiable &amp; </w:t>
            </w:r>
          </w:p>
          <w:p w14:paraId="4A6798D5" w14:textId="1CB1E4A0" w:rsidR="00437D49" w:rsidRPr="00DD4D85" w:rsidRDefault="0035751D" w:rsidP="00437D49">
            <w:pPr>
              <w:rPr>
                <w:rFonts w:cs="Arial"/>
              </w:rPr>
            </w:pPr>
            <w:r w:rsidRPr="00DD4D85">
              <w:rPr>
                <w:rFonts w:cs="Arial"/>
              </w:rPr>
              <w:t xml:space="preserve">Fell and leave butt on ground. T12 3x Oak-Fell. </w:t>
            </w:r>
            <w:r>
              <w:rPr>
                <w:rFonts w:cs="Arial"/>
              </w:rPr>
              <w:t xml:space="preserve">  </w:t>
            </w:r>
            <w:r w:rsidRPr="00DD4D85">
              <w:rPr>
                <w:rFonts w:cs="Arial"/>
              </w:rPr>
              <w:t>T13 Thorn-Fell.T14 unidentifiable &amp; dead -fel</w:t>
            </w:r>
            <w:r>
              <w:rPr>
                <w:rFonts w:cs="Arial"/>
              </w:rPr>
              <w:t>l T15 Fell thorn stem marked in orange.</w:t>
            </w:r>
            <w:r w:rsidR="00437D49">
              <w:rPr>
                <w:rFonts w:cs="Arial"/>
              </w:rPr>
              <w:t xml:space="preserve"> T16 </w:t>
            </w:r>
            <w:proofErr w:type="gramStart"/>
            <w:r w:rsidR="00437D49" w:rsidRPr="00DD4D85">
              <w:rPr>
                <w:rFonts w:cs="Arial"/>
              </w:rPr>
              <w:t>Fell</w:t>
            </w:r>
            <w:proofErr w:type="gramEnd"/>
            <w:r w:rsidR="00437D49" w:rsidRPr="00DD4D85">
              <w:rPr>
                <w:rFonts w:cs="Arial"/>
              </w:rPr>
              <w:t xml:space="preserve"> leaning stem marked in orange. T17- fell 8 thorn stems marked in orange. T19-Fell 5 thorn stems</w:t>
            </w:r>
            <w:r w:rsidR="00437D49">
              <w:rPr>
                <w:rFonts w:cs="Arial"/>
              </w:rPr>
              <w:t xml:space="preserve"> </w:t>
            </w:r>
            <w:r w:rsidR="00437D49" w:rsidRPr="00DD4D85">
              <w:rPr>
                <w:rFonts w:cs="Arial"/>
              </w:rPr>
              <w:t xml:space="preserve">marked in orange. T20 Pine-Remove Stem marked in orange. T21 Pine- Remove stem marked in orange. T22 2x </w:t>
            </w:r>
            <w:bookmarkStart w:id="0" w:name="_Hlk138759349"/>
            <w:r w:rsidR="00437D49" w:rsidRPr="00DD4D85">
              <w:rPr>
                <w:rFonts w:cs="Arial"/>
              </w:rPr>
              <w:t>Pine -Fell. T23 Pine -Fell 2 Stems marked in orange. T24-Fell dead stem marked in orange. T25 Pine- Fell stem marked in orange. T26- Fell 2 dead stems marked in orange. T27-Pine stems marked in orange. T29 Birch -Fell.T30 Pine- Fell stem marked in orange. T32 Pine -Fell stem marked in orange.  T33 Hazel -Fell. T34 Oak-Fell. T35 Chestnut-Fell T36 Oak -</w:t>
            </w:r>
            <w:proofErr w:type="gramStart"/>
            <w:r w:rsidR="00437D49" w:rsidRPr="00DD4D85">
              <w:rPr>
                <w:rFonts w:cs="Arial"/>
              </w:rPr>
              <w:t>Fell</w:t>
            </w:r>
            <w:proofErr w:type="gramEnd"/>
            <w:r w:rsidR="00437D49" w:rsidRPr="00DD4D85">
              <w:rPr>
                <w:rFonts w:cs="Arial"/>
              </w:rPr>
              <w:t xml:space="preserve"> low branching lateral marked in orange. T37 group of Sycamore marked with orange paint. T38 remove camp and fell Sycamores marked in orange.</w:t>
            </w:r>
            <w:bookmarkEnd w:id="0"/>
          </w:p>
          <w:p w14:paraId="0A41E41F" w14:textId="035F065D" w:rsidR="0035751D" w:rsidRDefault="0035751D" w:rsidP="0035751D">
            <w:pPr>
              <w:rPr>
                <w:rFonts w:cs="Arial"/>
              </w:rPr>
            </w:pPr>
          </w:p>
          <w:p w14:paraId="0BFE7D9C" w14:textId="7E42E2FF" w:rsidR="00571E90" w:rsidRPr="00463909" w:rsidRDefault="00571E90" w:rsidP="00463909">
            <w:pPr>
              <w:rPr>
                <w:bCs/>
              </w:rPr>
            </w:pPr>
          </w:p>
        </w:tc>
        <w:tc>
          <w:tcPr>
            <w:tcW w:w="3544" w:type="dxa"/>
          </w:tcPr>
          <w:p w14:paraId="17AEBAE9" w14:textId="5ED887FE" w:rsidR="00B057A2" w:rsidRPr="00B057A2" w:rsidRDefault="00B057A2" w:rsidP="00B057A2">
            <w:pPr>
              <w:rPr>
                <w:rFonts w:cs="Arial"/>
                <w:b/>
                <w:bCs/>
              </w:rPr>
            </w:pPr>
            <w:r w:rsidRPr="00B057A2">
              <w:rPr>
                <w:rFonts w:cs="Arial"/>
                <w:b/>
                <w:bCs/>
              </w:rPr>
              <w:t xml:space="preserve">  </w:t>
            </w:r>
          </w:p>
          <w:p w14:paraId="25452CE6" w14:textId="30D21FFA" w:rsidR="00B057A2" w:rsidRPr="00B057A2" w:rsidRDefault="00B057A2" w:rsidP="00B057A2">
            <w:pPr>
              <w:rPr>
                <w:rFonts w:cs="Arial"/>
                <w:b/>
                <w:bCs/>
              </w:rPr>
            </w:pPr>
            <w:r w:rsidRPr="00B057A2">
              <w:rPr>
                <w:rFonts w:cs="Arial"/>
                <w:b/>
                <w:bCs/>
              </w:rPr>
              <w:t>We recommend the granting of planning permission as the application is in support of the Land Trust Heybridge Wood Management Plan. Council support the application to create and enhance the rides through the wood, therefore protecting the flora and fauna, ground nesting birds and animal burrows. The process of active tree management in Heybridge Wood must be considered to maintain woodland diversity.</w:t>
            </w:r>
          </w:p>
          <w:p w14:paraId="69D84C7E" w14:textId="77777777" w:rsidR="00B057A2" w:rsidRPr="00B057A2" w:rsidRDefault="00B057A2" w:rsidP="00B057A2">
            <w:pPr>
              <w:rPr>
                <w:rFonts w:cs="Arial"/>
                <w:b/>
                <w:bCs/>
              </w:rPr>
            </w:pPr>
            <w:r w:rsidRPr="00B057A2">
              <w:rPr>
                <w:rFonts w:cs="Arial"/>
                <w:b/>
                <w:bCs/>
              </w:rPr>
              <w:tab/>
            </w:r>
            <w:r w:rsidRPr="00B057A2">
              <w:rPr>
                <w:rFonts w:cs="Arial"/>
                <w:b/>
                <w:bCs/>
              </w:rPr>
              <w:tab/>
            </w:r>
          </w:p>
          <w:p w14:paraId="3D25726F" w14:textId="7090CE2F" w:rsidR="00571E90" w:rsidRPr="00B057A2" w:rsidRDefault="00571E90" w:rsidP="008A1312">
            <w:pPr>
              <w:rPr>
                <w:b/>
                <w:bCs/>
              </w:rPr>
            </w:pPr>
          </w:p>
        </w:tc>
        <w:tc>
          <w:tcPr>
            <w:tcW w:w="2126" w:type="dxa"/>
          </w:tcPr>
          <w:p w14:paraId="60A3EA78" w14:textId="25E0B0C8" w:rsidR="00571E90" w:rsidRPr="00463909" w:rsidRDefault="00FA66CD" w:rsidP="008A1312">
            <w:pPr>
              <w:pStyle w:val="Heading1"/>
              <w:rPr>
                <w:b w:val="0"/>
                <w:bCs/>
              </w:rPr>
            </w:pPr>
            <w:r>
              <w:rPr>
                <w:b w:val="0"/>
                <w:bCs/>
              </w:rPr>
              <w:t>23/00462/WTPO</w:t>
            </w:r>
          </w:p>
        </w:tc>
        <w:tc>
          <w:tcPr>
            <w:tcW w:w="3312" w:type="dxa"/>
          </w:tcPr>
          <w:p w14:paraId="0B66F389" w14:textId="4643D871" w:rsidR="00802EED" w:rsidRPr="00802EED" w:rsidRDefault="00AE6BBB" w:rsidP="008A1312">
            <w:pPr>
              <w:rPr>
                <w:b/>
              </w:rPr>
            </w:pPr>
            <w:r>
              <w:rPr>
                <w:b/>
              </w:rPr>
              <w:t>Approved 23/5/2023</w:t>
            </w:r>
          </w:p>
        </w:tc>
      </w:tr>
      <w:tr w:rsidR="00571E90" w14:paraId="1C7F0B52" w14:textId="77777777" w:rsidTr="00ED4CC5">
        <w:tc>
          <w:tcPr>
            <w:tcW w:w="1980" w:type="dxa"/>
          </w:tcPr>
          <w:p w14:paraId="2696C307" w14:textId="78DC814E" w:rsidR="00571E90" w:rsidRPr="006A5675" w:rsidRDefault="00FA66CD" w:rsidP="008A1312">
            <w:pPr>
              <w:pStyle w:val="Heading1"/>
              <w:rPr>
                <w:b w:val="0"/>
                <w:bCs/>
              </w:rPr>
            </w:pPr>
            <w:r>
              <w:rPr>
                <w:b w:val="0"/>
                <w:bCs/>
              </w:rPr>
              <w:lastRenderedPageBreak/>
              <w:t>Broad Street Green Road</w:t>
            </w:r>
          </w:p>
        </w:tc>
        <w:tc>
          <w:tcPr>
            <w:tcW w:w="5528" w:type="dxa"/>
          </w:tcPr>
          <w:p w14:paraId="19BC9E77" w14:textId="77777777" w:rsidR="00214DC1" w:rsidRPr="00DD4D85" w:rsidRDefault="00214DC1" w:rsidP="00214DC1">
            <w:pPr>
              <w:rPr>
                <w:rFonts w:cs="Arial"/>
              </w:rPr>
            </w:pPr>
            <w:r w:rsidRPr="00DD4D85">
              <w:rPr>
                <w:rFonts w:cs="Arial"/>
              </w:rPr>
              <w:t>The temporary display of advertisements comprising:</w:t>
            </w:r>
          </w:p>
          <w:p w14:paraId="7417EDE1" w14:textId="77777777" w:rsidR="00214DC1" w:rsidRPr="00DD4D85" w:rsidRDefault="00214DC1" w:rsidP="00214DC1">
            <w:pPr>
              <w:rPr>
                <w:rFonts w:cs="Arial"/>
              </w:rPr>
            </w:pPr>
            <w:r w:rsidRPr="00DD4D85">
              <w:rPr>
                <w:rFonts w:cs="Arial"/>
              </w:rPr>
              <w:t xml:space="preserve">4 No free-standing non-illuminated flagpole adverts and 1 </w:t>
            </w:r>
            <w:proofErr w:type="spellStart"/>
            <w:proofErr w:type="gramStart"/>
            <w:r w:rsidRPr="00DD4D85">
              <w:rPr>
                <w:rFonts w:cs="Arial"/>
              </w:rPr>
              <w:t>No.single</w:t>
            </w:r>
            <w:proofErr w:type="spellEnd"/>
            <w:proofErr w:type="gramEnd"/>
            <w:r w:rsidRPr="00DD4D85">
              <w:rPr>
                <w:rFonts w:cs="Arial"/>
              </w:rPr>
              <w:t xml:space="preserve"> free-standing non-illuminated advert located to the north of the junction of the </w:t>
            </w:r>
            <w:proofErr w:type="spellStart"/>
            <w:r w:rsidRPr="00DD4D85">
              <w:rPr>
                <w:rFonts w:cs="Arial"/>
              </w:rPr>
              <w:t>Westcombe</w:t>
            </w:r>
            <w:proofErr w:type="spellEnd"/>
            <w:r w:rsidRPr="00DD4D85">
              <w:rPr>
                <w:rFonts w:cs="Arial"/>
              </w:rPr>
              <w:t xml:space="preserve"> Park Spine Road and the Broad Street Green Road Roundabout. </w:t>
            </w:r>
          </w:p>
          <w:p w14:paraId="550DC8D9" w14:textId="77777777" w:rsidR="00214DC1" w:rsidRPr="00DD4D85" w:rsidRDefault="00214DC1" w:rsidP="00214DC1">
            <w:pPr>
              <w:rPr>
                <w:rFonts w:cs="Arial"/>
              </w:rPr>
            </w:pPr>
            <w:r w:rsidRPr="00DD4D85">
              <w:rPr>
                <w:rFonts w:cs="Arial"/>
              </w:rPr>
              <w:t xml:space="preserve">4 No free-standing non -illuminated flagpole adverts and 1 </w:t>
            </w:r>
            <w:proofErr w:type="spellStart"/>
            <w:proofErr w:type="gramStart"/>
            <w:r w:rsidRPr="00DD4D85">
              <w:rPr>
                <w:rFonts w:cs="Arial"/>
              </w:rPr>
              <w:t>No.single</w:t>
            </w:r>
            <w:proofErr w:type="spellEnd"/>
            <w:proofErr w:type="gramEnd"/>
            <w:r w:rsidRPr="00DD4D85">
              <w:rPr>
                <w:rFonts w:cs="Arial"/>
              </w:rPr>
              <w:t xml:space="preserve"> sided free-standing non-illuminated advert located to the south-east of the junction of </w:t>
            </w:r>
            <w:proofErr w:type="spellStart"/>
            <w:r w:rsidRPr="00DD4D85">
              <w:rPr>
                <w:rFonts w:cs="Arial"/>
              </w:rPr>
              <w:t>Westcombe</w:t>
            </w:r>
            <w:proofErr w:type="spellEnd"/>
            <w:r w:rsidRPr="00DD4D85">
              <w:rPr>
                <w:rFonts w:cs="Arial"/>
              </w:rPr>
              <w:t xml:space="preserve"> Park Spine Rad and the Broad Street Green Road roundabout.</w:t>
            </w:r>
          </w:p>
          <w:p w14:paraId="0CDF0D45" w14:textId="77777777" w:rsidR="00214DC1" w:rsidRPr="00DD4D85" w:rsidRDefault="00214DC1" w:rsidP="00214DC1">
            <w:pPr>
              <w:ind w:left="2520"/>
              <w:rPr>
                <w:rFonts w:cs="Arial"/>
              </w:rPr>
            </w:pPr>
          </w:p>
          <w:p w14:paraId="640CBAC6" w14:textId="77777777" w:rsidR="00214DC1" w:rsidRPr="00DD4D85" w:rsidRDefault="00214DC1" w:rsidP="00214DC1">
            <w:pPr>
              <w:rPr>
                <w:rFonts w:cs="Arial"/>
              </w:rPr>
            </w:pPr>
            <w:r w:rsidRPr="00DD4D85">
              <w:rPr>
                <w:rFonts w:cs="Arial"/>
              </w:rPr>
              <w:t xml:space="preserve">Together with the removal of an existing free-standing </w:t>
            </w:r>
            <w:proofErr w:type="spellStart"/>
            <w:r w:rsidRPr="00DD4D85">
              <w:rPr>
                <w:rFonts w:cs="Arial"/>
              </w:rPr>
              <w:t>free-standing</w:t>
            </w:r>
            <w:proofErr w:type="spellEnd"/>
            <w:r w:rsidRPr="00DD4D85">
              <w:rPr>
                <w:rFonts w:cs="Arial"/>
              </w:rPr>
              <w:t xml:space="preserve"> non-illuminated advert located to the west of Broad Street Green Road. The adverts are in connection with the sale of homes at </w:t>
            </w:r>
            <w:proofErr w:type="spellStart"/>
            <w:r w:rsidRPr="00DD4D85">
              <w:rPr>
                <w:rFonts w:cs="Arial"/>
              </w:rPr>
              <w:t>Westcombe</w:t>
            </w:r>
            <w:proofErr w:type="spellEnd"/>
            <w:r w:rsidRPr="00DD4D85">
              <w:rPr>
                <w:rFonts w:cs="Arial"/>
              </w:rPr>
              <w:t xml:space="preserve"> Park, Heybridge. The adverts are proposed to be displayed during the period in which new houses remain available for sale, for a temporary period not exceeding 5 years.</w:t>
            </w:r>
          </w:p>
          <w:p w14:paraId="12F354B2" w14:textId="77777777" w:rsidR="00571E90" w:rsidRPr="006A5675" w:rsidRDefault="00571E90" w:rsidP="008A1312">
            <w:pPr>
              <w:pStyle w:val="Heading1"/>
              <w:rPr>
                <w:b w:val="0"/>
                <w:bCs/>
              </w:rPr>
            </w:pPr>
          </w:p>
        </w:tc>
        <w:tc>
          <w:tcPr>
            <w:tcW w:w="3544" w:type="dxa"/>
          </w:tcPr>
          <w:p w14:paraId="2F8D82CD" w14:textId="3A32630A" w:rsidR="00A61FB4" w:rsidRPr="00A61FB4" w:rsidRDefault="00A61FB4" w:rsidP="00A61FB4">
            <w:pPr>
              <w:rPr>
                <w:rFonts w:cs="Arial"/>
                <w:b/>
                <w:bCs/>
              </w:rPr>
            </w:pPr>
            <w:r w:rsidRPr="00A61FB4">
              <w:rPr>
                <w:rFonts w:cs="Arial"/>
                <w:b/>
                <w:bCs/>
              </w:rPr>
              <w:t>We recommend granting of planning permission as the application would be in line with the advertising of the development.</w:t>
            </w:r>
          </w:p>
          <w:p w14:paraId="1C04ECAF" w14:textId="3A064463" w:rsidR="00571E90" w:rsidRPr="007804B5" w:rsidRDefault="00571E90" w:rsidP="008A1312"/>
        </w:tc>
        <w:tc>
          <w:tcPr>
            <w:tcW w:w="2126" w:type="dxa"/>
          </w:tcPr>
          <w:p w14:paraId="03F8C783" w14:textId="6268338E" w:rsidR="00571E90" w:rsidRPr="006A5675" w:rsidRDefault="00214DC1" w:rsidP="008A1312">
            <w:pPr>
              <w:pStyle w:val="Heading1"/>
              <w:rPr>
                <w:b w:val="0"/>
                <w:bCs/>
              </w:rPr>
            </w:pPr>
            <w:r>
              <w:rPr>
                <w:b w:val="0"/>
                <w:bCs/>
              </w:rPr>
              <w:t>ADV/MAL/23/00545</w:t>
            </w:r>
          </w:p>
        </w:tc>
        <w:tc>
          <w:tcPr>
            <w:tcW w:w="3312" w:type="dxa"/>
          </w:tcPr>
          <w:p w14:paraId="056205A4" w14:textId="46D33F83" w:rsidR="00571E90" w:rsidRPr="00224B97" w:rsidRDefault="00D50544" w:rsidP="008A1312">
            <w:pPr>
              <w:rPr>
                <w:b/>
                <w:bCs/>
              </w:rPr>
            </w:pPr>
            <w:r>
              <w:rPr>
                <w:b/>
                <w:bCs/>
              </w:rPr>
              <w:t>Approved 7/8/2023</w:t>
            </w:r>
          </w:p>
        </w:tc>
      </w:tr>
      <w:tr w:rsidR="00571E90" w14:paraId="7986C243" w14:textId="77777777" w:rsidTr="00ED4CC5">
        <w:tc>
          <w:tcPr>
            <w:tcW w:w="1980" w:type="dxa"/>
          </w:tcPr>
          <w:p w14:paraId="50E1F8BE" w14:textId="57722864" w:rsidR="00571E90" w:rsidRPr="003A1680" w:rsidRDefault="00416B1F" w:rsidP="008A1312">
            <w:pPr>
              <w:pStyle w:val="Heading1"/>
              <w:rPr>
                <w:b w:val="0"/>
                <w:bCs/>
              </w:rPr>
            </w:pPr>
            <w:r>
              <w:rPr>
                <w:b w:val="0"/>
                <w:bCs/>
              </w:rPr>
              <w:t>Land at Broad Street Green</w:t>
            </w:r>
          </w:p>
        </w:tc>
        <w:tc>
          <w:tcPr>
            <w:tcW w:w="5528" w:type="dxa"/>
          </w:tcPr>
          <w:p w14:paraId="40C2A1B7" w14:textId="232D799E" w:rsidR="00F346FA" w:rsidRPr="00DD4D85" w:rsidRDefault="00F346FA" w:rsidP="00F346FA">
            <w:pPr>
              <w:rPr>
                <w:rFonts w:cs="Arial"/>
              </w:rPr>
            </w:pPr>
            <w:r>
              <w:rPr>
                <w:rFonts w:cs="Arial"/>
              </w:rPr>
              <w:t>Pr</w:t>
            </w:r>
            <w:r w:rsidRPr="00DD4D85">
              <w:rPr>
                <w:rFonts w:cs="Arial"/>
              </w:rPr>
              <w:t>oposed stopping up of 299m of PROW 296-30 (from Langford</w:t>
            </w:r>
            <w:r>
              <w:rPr>
                <w:rFonts w:cs="Arial"/>
              </w:rPr>
              <w:t xml:space="preserve"> </w:t>
            </w:r>
            <w:r w:rsidRPr="00DD4D85">
              <w:rPr>
                <w:rFonts w:cs="Arial"/>
              </w:rPr>
              <w:t>Road at position F on the enclosed plan to where it terminates/joins the road at position on the enclosed plan. Proposed extension to PROW 249-03 to connect the PROW 296-13 (positions B to D on the enclosed plan)</w:t>
            </w:r>
          </w:p>
          <w:p w14:paraId="7A506166" w14:textId="77777777" w:rsidR="00571E90" w:rsidRPr="003A1680" w:rsidRDefault="00571E90" w:rsidP="008A1312">
            <w:pPr>
              <w:pStyle w:val="Heading1"/>
              <w:rPr>
                <w:b w:val="0"/>
                <w:bCs/>
              </w:rPr>
            </w:pPr>
          </w:p>
        </w:tc>
        <w:tc>
          <w:tcPr>
            <w:tcW w:w="3544" w:type="dxa"/>
          </w:tcPr>
          <w:p w14:paraId="7A247306" w14:textId="613257DE" w:rsidR="000E10B4" w:rsidRPr="000E10B4" w:rsidRDefault="000E10B4" w:rsidP="000E10B4">
            <w:pPr>
              <w:rPr>
                <w:rFonts w:cs="Arial"/>
                <w:b/>
                <w:bCs/>
              </w:rPr>
            </w:pPr>
            <w:r w:rsidRPr="000E10B4">
              <w:rPr>
                <w:rFonts w:cs="Arial"/>
                <w:b/>
                <w:bCs/>
              </w:rPr>
              <w:t>We recommend the granting of planning permission as this application is necessary to</w:t>
            </w:r>
          </w:p>
          <w:p w14:paraId="635DB805" w14:textId="6361C373" w:rsidR="000E10B4" w:rsidRPr="000E10B4" w:rsidRDefault="000E10B4" w:rsidP="000E10B4">
            <w:pPr>
              <w:rPr>
                <w:rFonts w:cs="Arial"/>
                <w:b/>
                <w:bCs/>
              </w:rPr>
            </w:pPr>
            <w:r w:rsidRPr="000E10B4">
              <w:rPr>
                <w:rFonts w:cs="Arial"/>
                <w:b/>
                <w:bCs/>
              </w:rPr>
              <w:t xml:space="preserve">maintain road safety and progression of the relief road. </w:t>
            </w:r>
          </w:p>
          <w:p w14:paraId="78B58F65" w14:textId="46F2436A" w:rsidR="00571E90" w:rsidRPr="00566B72" w:rsidRDefault="00571E90" w:rsidP="008A1312"/>
        </w:tc>
        <w:tc>
          <w:tcPr>
            <w:tcW w:w="2126" w:type="dxa"/>
          </w:tcPr>
          <w:p w14:paraId="2349074D" w14:textId="08F5088B" w:rsidR="00571E90" w:rsidRPr="003A1680" w:rsidRDefault="00F346FA" w:rsidP="008A1312">
            <w:pPr>
              <w:pStyle w:val="Heading1"/>
              <w:rPr>
                <w:rFonts w:cs="Arial"/>
                <w:b w:val="0"/>
                <w:bCs/>
              </w:rPr>
            </w:pPr>
            <w:r>
              <w:rPr>
                <w:rFonts w:cs="Arial"/>
                <w:b w:val="0"/>
                <w:bCs/>
              </w:rPr>
              <w:t>PRWO/MAL/23</w:t>
            </w:r>
          </w:p>
        </w:tc>
        <w:tc>
          <w:tcPr>
            <w:tcW w:w="3312" w:type="dxa"/>
          </w:tcPr>
          <w:p w14:paraId="6904D5B0" w14:textId="1ACE0738" w:rsidR="00571E90" w:rsidRPr="00D854E0" w:rsidRDefault="00571E90" w:rsidP="008A1312">
            <w:pPr>
              <w:rPr>
                <w:b/>
                <w:bCs/>
              </w:rPr>
            </w:pPr>
          </w:p>
        </w:tc>
      </w:tr>
      <w:tr w:rsidR="00571E90" w14:paraId="54E3C2C3" w14:textId="77777777" w:rsidTr="00ED4CC5">
        <w:tc>
          <w:tcPr>
            <w:tcW w:w="1980" w:type="dxa"/>
          </w:tcPr>
          <w:p w14:paraId="41D771CF" w14:textId="50152BFA" w:rsidR="00571E90" w:rsidRPr="0053607A" w:rsidRDefault="007C75C6" w:rsidP="008A1312">
            <w:pPr>
              <w:pStyle w:val="Heading1"/>
              <w:rPr>
                <w:b w:val="0"/>
                <w:bCs/>
              </w:rPr>
            </w:pPr>
            <w:r>
              <w:rPr>
                <w:b w:val="0"/>
                <w:bCs/>
              </w:rPr>
              <w:t>Heybridge Co Operative School</w:t>
            </w:r>
          </w:p>
        </w:tc>
        <w:tc>
          <w:tcPr>
            <w:tcW w:w="5528" w:type="dxa"/>
          </w:tcPr>
          <w:p w14:paraId="77408183" w14:textId="51C0A072" w:rsidR="00571E90" w:rsidRPr="0053607A" w:rsidRDefault="007C75C6" w:rsidP="008A1312">
            <w:pPr>
              <w:pStyle w:val="Heading1"/>
              <w:rPr>
                <w:b w:val="0"/>
                <w:bCs/>
              </w:rPr>
            </w:pPr>
            <w:r>
              <w:rPr>
                <w:b w:val="0"/>
                <w:bCs/>
              </w:rPr>
              <w:t xml:space="preserve">Proposed new boundary fencing </w:t>
            </w:r>
          </w:p>
        </w:tc>
        <w:tc>
          <w:tcPr>
            <w:tcW w:w="3544" w:type="dxa"/>
          </w:tcPr>
          <w:p w14:paraId="4D2E7AA2" w14:textId="73B6C73A" w:rsidR="00571E90" w:rsidRPr="004B4193" w:rsidRDefault="004B4193" w:rsidP="008A1312">
            <w:pPr>
              <w:rPr>
                <w:b/>
                <w:bCs/>
              </w:rPr>
            </w:pPr>
            <w:r>
              <w:rPr>
                <w:b/>
                <w:bCs/>
              </w:rPr>
              <w:t>We recommend the refusal as the proposed fencing would be out of character with the street scene.</w:t>
            </w:r>
          </w:p>
        </w:tc>
        <w:tc>
          <w:tcPr>
            <w:tcW w:w="2126" w:type="dxa"/>
          </w:tcPr>
          <w:p w14:paraId="0B237445" w14:textId="4492BA53" w:rsidR="00571E90" w:rsidRPr="0053607A" w:rsidRDefault="007C75C6" w:rsidP="008A1312">
            <w:pPr>
              <w:pStyle w:val="Heading1"/>
              <w:rPr>
                <w:b w:val="0"/>
                <w:bCs/>
              </w:rPr>
            </w:pPr>
            <w:r>
              <w:rPr>
                <w:b w:val="0"/>
                <w:bCs/>
              </w:rPr>
              <w:t>23/00659</w:t>
            </w:r>
          </w:p>
        </w:tc>
        <w:tc>
          <w:tcPr>
            <w:tcW w:w="3312" w:type="dxa"/>
          </w:tcPr>
          <w:p w14:paraId="6A302AB8" w14:textId="7BA9EA25" w:rsidR="00571E90" w:rsidRPr="006E430C" w:rsidRDefault="003E2AEC" w:rsidP="008A1312">
            <w:pPr>
              <w:rPr>
                <w:b/>
                <w:bCs/>
              </w:rPr>
            </w:pPr>
            <w:r>
              <w:rPr>
                <w:b/>
                <w:bCs/>
              </w:rPr>
              <w:t>Refused 5/9/23</w:t>
            </w:r>
          </w:p>
        </w:tc>
      </w:tr>
      <w:tr w:rsidR="00571E90" w14:paraId="78EF5884" w14:textId="77777777" w:rsidTr="00ED4CC5">
        <w:tc>
          <w:tcPr>
            <w:tcW w:w="1980" w:type="dxa"/>
          </w:tcPr>
          <w:p w14:paraId="45D7C1F9" w14:textId="154BF68A" w:rsidR="00571E90" w:rsidRPr="00942FE7" w:rsidRDefault="007C75C6" w:rsidP="008A1312">
            <w:pPr>
              <w:pStyle w:val="Heading1"/>
              <w:rPr>
                <w:b w:val="0"/>
              </w:rPr>
            </w:pPr>
            <w:r>
              <w:rPr>
                <w:b w:val="0"/>
              </w:rPr>
              <w:lastRenderedPageBreak/>
              <w:t>85 Cedar Chase</w:t>
            </w:r>
          </w:p>
        </w:tc>
        <w:tc>
          <w:tcPr>
            <w:tcW w:w="5528" w:type="dxa"/>
          </w:tcPr>
          <w:p w14:paraId="0139535D" w14:textId="7CBFD777" w:rsidR="00571E90" w:rsidRPr="001E6CAA" w:rsidRDefault="007C75C6" w:rsidP="008A1312">
            <w:pPr>
              <w:pStyle w:val="Heading1"/>
              <w:rPr>
                <w:b w:val="0"/>
                <w:bCs/>
              </w:rPr>
            </w:pPr>
            <w:r>
              <w:rPr>
                <w:b w:val="0"/>
                <w:bCs/>
              </w:rPr>
              <w:t>Single Storey front extension to the garage</w:t>
            </w:r>
          </w:p>
        </w:tc>
        <w:tc>
          <w:tcPr>
            <w:tcW w:w="3544" w:type="dxa"/>
          </w:tcPr>
          <w:p w14:paraId="0F3FCB77" w14:textId="672FF1AD" w:rsidR="00571E90" w:rsidRPr="00454AD5" w:rsidRDefault="00454AD5" w:rsidP="008A1312">
            <w:pPr>
              <w:rPr>
                <w:b/>
                <w:bCs/>
              </w:rPr>
            </w:pPr>
            <w:r>
              <w:rPr>
                <w:b/>
                <w:bCs/>
              </w:rPr>
              <w:t xml:space="preserve">We raise no objection </w:t>
            </w:r>
            <w:r w:rsidR="00E023F9">
              <w:rPr>
                <w:b/>
                <w:bCs/>
              </w:rPr>
              <w:t>but</w:t>
            </w:r>
            <w:r w:rsidR="004A5CBD">
              <w:rPr>
                <w:b/>
                <w:bCs/>
              </w:rPr>
              <w:t xml:space="preserve"> wish to make the following comment the proposed </w:t>
            </w:r>
            <w:r>
              <w:rPr>
                <w:b/>
                <w:bCs/>
              </w:rPr>
              <w:t xml:space="preserve">extension should be responsive to local character </w:t>
            </w:r>
          </w:p>
        </w:tc>
        <w:tc>
          <w:tcPr>
            <w:tcW w:w="2126" w:type="dxa"/>
          </w:tcPr>
          <w:p w14:paraId="1D6D3BF2" w14:textId="4532C75C" w:rsidR="00571E90" w:rsidRPr="003318AD" w:rsidRDefault="007C75C6" w:rsidP="008A1312">
            <w:pPr>
              <w:pStyle w:val="Heading1"/>
              <w:rPr>
                <w:b w:val="0"/>
                <w:bCs/>
              </w:rPr>
            </w:pPr>
            <w:r>
              <w:rPr>
                <w:b w:val="0"/>
                <w:bCs/>
              </w:rPr>
              <w:t>23/00631</w:t>
            </w:r>
          </w:p>
        </w:tc>
        <w:tc>
          <w:tcPr>
            <w:tcW w:w="3312" w:type="dxa"/>
          </w:tcPr>
          <w:p w14:paraId="0827C64E" w14:textId="2CCD9A09" w:rsidR="00571E90" w:rsidRPr="003360CE" w:rsidRDefault="00F44AB8" w:rsidP="008A1312">
            <w:pPr>
              <w:rPr>
                <w:b/>
                <w:bCs/>
              </w:rPr>
            </w:pPr>
            <w:r>
              <w:rPr>
                <w:b/>
                <w:bCs/>
              </w:rPr>
              <w:t>Approved 23/8/23</w:t>
            </w:r>
          </w:p>
        </w:tc>
      </w:tr>
      <w:tr w:rsidR="00571E90" w14:paraId="678D214B" w14:textId="77777777" w:rsidTr="00ED4CC5">
        <w:tc>
          <w:tcPr>
            <w:tcW w:w="1980" w:type="dxa"/>
          </w:tcPr>
          <w:p w14:paraId="1123C5A8" w14:textId="23260B00" w:rsidR="00571E90" w:rsidRPr="000E60F9" w:rsidRDefault="007C75C6" w:rsidP="000E60F9">
            <w:pPr>
              <w:rPr>
                <w:rFonts w:cs="Arial"/>
                <w:bCs/>
                <w:szCs w:val="22"/>
              </w:rPr>
            </w:pPr>
            <w:r>
              <w:rPr>
                <w:rFonts w:cs="Arial"/>
                <w:bCs/>
                <w:szCs w:val="22"/>
              </w:rPr>
              <w:t>49 Crescent Road</w:t>
            </w:r>
          </w:p>
        </w:tc>
        <w:tc>
          <w:tcPr>
            <w:tcW w:w="5528" w:type="dxa"/>
          </w:tcPr>
          <w:p w14:paraId="24627ACD" w14:textId="44166F33" w:rsidR="00571E90" w:rsidRPr="0083773F" w:rsidRDefault="00773EB8" w:rsidP="008A1312">
            <w:pPr>
              <w:pStyle w:val="Heading1"/>
              <w:rPr>
                <w:b w:val="0"/>
                <w:bCs/>
              </w:rPr>
            </w:pPr>
            <w:r>
              <w:rPr>
                <w:b w:val="0"/>
                <w:bCs/>
              </w:rPr>
              <w:t xml:space="preserve">Single Storey rear extension and first floor rear extension </w:t>
            </w:r>
          </w:p>
        </w:tc>
        <w:tc>
          <w:tcPr>
            <w:tcW w:w="3544" w:type="dxa"/>
          </w:tcPr>
          <w:p w14:paraId="3905F063" w14:textId="135DF4D5" w:rsidR="00571E90" w:rsidRPr="00E023F9" w:rsidRDefault="00E023F9" w:rsidP="008A1312">
            <w:pPr>
              <w:rPr>
                <w:rFonts w:cs="Arial"/>
                <w:b/>
                <w:szCs w:val="22"/>
              </w:rPr>
            </w:pPr>
            <w:r>
              <w:rPr>
                <w:rFonts w:cs="Arial"/>
                <w:b/>
                <w:szCs w:val="22"/>
              </w:rPr>
              <w:t xml:space="preserve">We raise no objection but </w:t>
            </w:r>
            <w:r w:rsidR="0082514F">
              <w:rPr>
                <w:rFonts w:cs="Arial"/>
                <w:b/>
                <w:szCs w:val="22"/>
              </w:rPr>
              <w:t>wish to make the following</w:t>
            </w:r>
            <w:r w:rsidR="00463771">
              <w:rPr>
                <w:rFonts w:cs="Arial"/>
                <w:b/>
                <w:szCs w:val="22"/>
              </w:rPr>
              <w:t xml:space="preserve"> comment </w:t>
            </w:r>
            <w:r w:rsidR="004A5CBD">
              <w:rPr>
                <w:rFonts w:cs="Arial"/>
                <w:b/>
                <w:szCs w:val="22"/>
              </w:rPr>
              <w:t>the proposed extension should be responsive to local character</w:t>
            </w:r>
          </w:p>
        </w:tc>
        <w:tc>
          <w:tcPr>
            <w:tcW w:w="2126" w:type="dxa"/>
          </w:tcPr>
          <w:p w14:paraId="33E3DC5C" w14:textId="02C4FFD1" w:rsidR="00571E90" w:rsidRPr="0083773F" w:rsidRDefault="00773EB8" w:rsidP="008A1312">
            <w:pPr>
              <w:rPr>
                <w:bCs/>
              </w:rPr>
            </w:pPr>
            <w:r>
              <w:rPr>
                <w:bCs/>
              </w:rPr>
              <w:t>23/00610</w:t>
            </w:r>
          </w:p>
        </w:tc>
        <w:tc>
          <w:tcPr>
            <w:tcW w:w="3312" w:type="dxa"/>
          </w:tcPr>
          <w:p w14:paraId="000554A6" w14:textId="1713A79A" w:rsidR="00571E90" w:rsidRPr="00B92403" w:rsidRDefault="00862205" w:rsidP="008A1312">
            <w:pPr>
              <w:rPr>
                <w:b/>
                <w:bCs/>
              </w:rPr>
            </w:pPr>
            <w:r>
              <w:rPr>
                <w:b/>
                <w:bCs/>
              </w:rPr>
              <w:t xml:space="preserve">Approved </w:t>
            </w:r>
            <w:r w:rsidR="009F2E8B">
              <w:rPr>
                <w:b/>
                <w:bCs/>
              </w:rPr>
              <w:t>5/9/23</w:t>
            </w:r>
          </w:p>
        </w:tc>
      </w:tr>
      <w:tr w:rsidR="00571E90" w14:paraId="07C7E196" w14:textId="77777777" w:rsidTr="00ED4CC5">
        <w:tc>
          <w:tcPr>
            <w:tcW w:w="1980" w:type="dxa"/>
          </w:tcPr>
          <w:p w14:paraId="2C4334E8" w14:textId="1D8E2DB7" w:rsidR="00571E90" w:rsidRPr="0053607A" w:rsidRDefault="00981C55" w:rsidP="008A1312">
            <w:pPr>
              <w:pStyle w:val="Heading1"/>
              <w:rPr>
                <w:b w:val="0"/>
                <w:bCs/>
              </w:rPr>
            </w:pPr>
            <w:r>
              <w:rPr>
                <w:b w:val="0"/>
                <w:bCs/>
              </w:rPr>
              <w:lastRenderedPageBreak/>
              <w:t>117 Woodfield Cottages</w:t>
            </w:r>
          </w:p>
        </w:tc>
        <w:tc>
          <w:tcPr>
            <w:tcW w:w="5528" w:type="dxa"/>
          </w:tcPr>
          <w:p w14:paraId="354A8455" w14:textId="77C58B5F" w:rsidR="00571E90" w:rsidRPr="0053607A" w:rsidRDefault="007B7E25" w:rsidP="008A1312">
            <w:pPr>
              <w:pStyle w:val="Heading1"/>
              <w:rPr>
                <w:b w:val="0"/>
                <w:bCs/>
              </w:rPr>
            </w:pPr>
            <w:r>
              <w:rPr>
                <w:b w:val="0"/>
                <w:bCs/>
              </w:rPr>
              <w:t>Single storey extension to the existing outbuilding</w:t>
            </w:r>
          </w:p>
        </w:tc>
        <w:tc>
          <w:tcPr>
            <w:tcW w:w="3544" w:type="dxa"/>
          </w:tcPr>
          <w:p w14:paraId="005BD1A9" w14:textId="15E23C5F" w:rsidR="00571E90" w:rsidRPr="00755760" w:rsidRDefault="00755760" w:rsidP="003A7143">
            <w:pPr>
              <w:rPr>
                <w:b/>
              </w:rPr>
            </w:pPr>
            <w:r>
              <w:rPr>
                <w:b/>
              </w:rPr>
              <w:t xml:space="preserve">We recommend the refusal of planning permission </w:t>
            </w:r>
            <w:r w:rsidR="00C64C71">
              <w:rPr>
                <w:b/>
              </w:rPr>
              <w:t xml:space="preserve">as the proposed side extension would be considered to be unacceptable due to its size and scale. </w:t>
            </w:r>
          </w:p>
        </w:tc>
        <w:tc>
          <w:tcPr>
            <w:tcW w:w="2126" w:type="dxa"/>
          </w:tcPr>
          <w:p w14:paraId="5D86FBBC" w14:textId="0F4554C7" w:rsidR="00571E90" w:rsidRPr="0053607A" w:rsidRDefault="007B7E25" w:rsidP="008A1312">
            <w:pPr>
              <w:rPr>
                <w:bCs/>
              </w:rPr>
            </w:pPr>
            <w:r>
              <w:rPr>
                <w:bCs/>
              </w:rPr>
              <w:t>23/00640PP</w:t>
            </w:r>
          </w:p>
        </w:tc>
        <w:tc>
          <w:tcPr>
            <w:tcW w:w="3312" w:type="dxa"/>
          </w:tcPr>
          <w:p w14:paraId="6998036A" w14:textId="190F39C1" w:rsidR="00571E90" w:rsidRPr="00501361" w:rsidRDefault="000B16C9" w:rsidP="008A1312">
            <w:pPr>
              <w:rPr>
                <w:b/>
                <w:bCs/>
              </w:rPr>
            </w:pPr>
            <w:r>
              <w:rPr>
                <w:b/>
                <w:bCs/>
              </w:rPr>
              <w:t>Withdrawn</w:t>
            </w:r>
          </w:p>
        </w:tc>
      </w:tr>
      <w:tr w:rsidR="00C64C71" w14:paraId="38F5BBFD" w14:textId="77777777" w:rsidTr="00ED4CC5">
        <w:tc>
          <w:tcPr>
            <w:tcW w:w="1980" w:type="dxa"/>
          </w:tcPr>
          <w:p w14:paraId="1A25F66F" w14:textId="11FBCE1E" w:rsidR="00C64C71" w:rsidRPr="0053607A" w:rsidRDefault="00C64C71" w:rsidP="00C64C71">
            <w:pPr>
              <w:pStyle w:val="Heading1"/>
              <w:rPr>
                <w:b w:val="0"/>
                <w:bCs/>
              </w:rPr>
            </w:pPr>
            <w:r>
              <w:rPr>
                <w:b w:val="0"/>
                <w:bCs/>
              </w:rPr>
              <w:t>117 Woodfield Cottages</w:t>
            </w:r>
          </w:p>
        </w:tc>
        <w:tc>
          <w:tcPr>
            <w:tcW w:w="5528" w:type="dxa"/>
          </w:tcPr>
          <w:p w14:paraId="3D6BC9FB" w14:textId="172D18EB" w:rsidR="00C64C71" w:rsidRPr="0053607A" w:rsidRDefault="00C64C71" w:rsidP="00C64C71">
            <w:pPr>
              <w:pStyle w:val="Heading1"/>
              <w:rPr>
                <w:b w:val="0"/>
                <w:bCs/>
              </w:rPr>
            </w:pPr>
            <w:r>
              <w:rPr>
                <w:b w:val="0"/>
                <w:bCs/>
              </w:rPr>
              <w:t xml:space="preserve">Single storey extension to the existing outbuilding </w:t>
            </w:r>
          </w:p>
        </w:tc>
        <w:tc>
          <w:tcPr>
            <w:tcW w:w="3544" w:type="dxa"/>
          </w:tcPr>
          <w:p w14:paraId="3B808178" w14:textId="67C67705" w:rsidR="00C64C71" w:rsidRPr="0053607A" w:rsidRDefault="00C64C71" w:rsidP="00C64C71">
            <w:pPr>
              <w:rPr>
                <w:bCs/>
              </w:rPr>
            </w:pPr>
            <w:r>
              <w:rPr>
                <w:b/>
              </w:rPr>
              <w:t xml:space="preserve">We recommend the refusal of planning permission as the proposed side extension would be considered to be unacceptable due to its size and scale. </w:t>
            </w:r>
          </w:p>
        </w:tc>
        <w:tc>
          <w:tcPr>
            <w:tcW w:w="2126" w:type="dxa"/>
          </w:tcPr>
          <w:p w14:paraId="4BF3A2B3" w14:textId="35233329" w:rsidR="00C64C71" w:rsidRPr="0053607A" w:rsidRDefault="00C64C71" w:rsidP="00C64C71">
            <w:pPr>
              <w:pStyle w:val="Heading1"/>
              <w:rPr>
                <w:b w:val="0"/>
                <w:bCs/>
              </w:rPr>
            </w:pPr>
            <w:r>
              <w:rPr>
                <w:b w:val="0"/>
                <w:bCs/>
              </w:rPr>
              <w:t>23/00639</w:t>
            </w:r>
          </w:p>
        </w:tc>
        <w:tc>
          <w:tcPr>
            <w:tcW w:w="3312" w:type="dxa"/>
          </w:tcPr>
          <w:p w14:paraId="5CB57927" w14:textId="51C751B8" w:rsidR="00C64C71" w:rsidRPr="006E430C" w:rsidRDefault="000B16C9" w:rsidP="00C64C71">
            <w:pPr>
              <w:rPr>
                <w:b/>
                <w:bCs/>
              </w:rPr>
            </w:pPr>
            <w:r>
              <w:rPr>
                <w:b/>
                <w:bCs/>
              </w:rPr>
              <w:t>Withdrawn</w:t>
            </w:r>
          </w:p>
        </w:tc>
      </w:tr>
      <w:tr w:rsidR="00C64C71" w14:paraId="40C5A10A" w14:textId="77777777" w:rsidTr="00ED4CC5">
        <w:tc>
          <w:tcPr>
            <w:tcW w:w="1980" w:type="dxa"/>
          </w:tcPr>
          <w:p w14:paraId="4639A530" w14:textId="29B65E14" w:rsidR="00C64C71" w:rsidRPr="006A5675" w:rsidRDefault="00C64C71" w:rsidP="00C64C71">
            <w:pPr>
              <w:pStyle w:val="Heading1"/>
              <w:rPr>
                <w:b w:val="0"/>
                <w:bCs/>
              </w:rPr>
            </w:pPr>
            <w:r>
              <w:rPr>
                <w:b w:val="0"/>
                <w:bCs/>
              </w:rPr>
              <w:t>Layer Water Treatments</w:t>
            </w:r>
          </w:p>
        </w:tc>
        <w:tc>
          <w:tcPr>
            <w:tcW w:w="5528" w:type="dxa"/>
          </w:tcPr>
          <w:p w14:paraId="2C82F8D5" w14:textId="6A908F5A" w:rsidR="00C64C71" w:rsidRPr="006A5675" w:rsidRDefault="00C64C71" w:rsidP="00C64C71">
            <w:pPr>
              <w:pStyle w:val="Heading1"/>
              <w:rPr>
                <w:b w:val="0"/>
                <w:bCs/>
              </w:rPr>
            </w:pPr>
            <w:r>
              <w:rPr>
                <w:b w:val="0"/>
                <w:bCs/>
              </w:rPr>
              <w:t xml:space="preserve">Sections of 34 hedgerows to be removed in order to install a new water </w:t>
            </w:r>
            <w:proofErr w:type="gramStart"/>
            <w:r>
              <w:rPr>
                <w:b w:val="0"/>
                <w:bCs/>
              </w:rPr>
              <w:t>main .</w:t>
            </w:r>
            <w:proofErr w:type="gramEnd"/>
            <w:r>
              <w:rPr>
                <w:b w:val="0"/>
                <w:bCs/>
              </w:rPr>
              <w:t xml:space="preserve"> </w:t>
            </w:r>
          </w:p>
        </w:tc>
        <w:tc>
          <w:tcPr>
            <w:tcW w:w="3544" w:type="dxa"/>
          </w:tcPr>
          <w:p w14:paraId="3790C76A" w14:textId="5E870A54" w:rsidR="00C64C71" w:rsidRPr="00F17116" w:rsidRDefault="00F17116" w:rsidP="00C64C71">
            <w:pPr>
              <w:rPr>
                <w:b/>
                <w:bCs/>
              </w:rPr>
            </w:pPr>
            <w:r>
              <w:rPr>
                <w:b/>
                <w:bCs/>
              </w:rPr>
              <w:t xml:space="preserve">We raise no objection but wish to make the following comment we wish to ensure that there is a planning condition for the hedges to be reinstated after the works are completed. </w:t>
            </w:r>
          </w:p>
        </w:tc>
        <w:tc>
          <w:tcPr>
            <w:tcW w:w="2126" w:type="dxa"/>
          </w:tcPr>
          <w:p w14:paraId="483F04A6" w14:textId="5D4B2440" w:rsidR="00C64C71" w:rsidRPr="006A5675" w:rsidRDefault="00C64C71" w:rsidP="00C64C71">
            <w:pPr>
              <w:pStyle w:val="Heading1"/>
              <w:rPr>
                <w:b w:val="0"/>
                <w:bCs/>
              </w:rPr>
            </w:pPr>
            <w:r>
              <w:rPr>
                <w:b w:val="0"/>
                <w:bCs/>
              </w:rPr>
              <w:t>23/00525 HRN</w:t>
            </w:r>
          </w:p>
        </w:tc>
        <w:tc>
          <w:tcPr>
            <w:tcW w:w="3312" w:type="dxa"/>
          </w:tcPr>
          <w:p w14:paraId="4E3E22B0" w14:textId="7C903F78" w:rsidR="00C64C71" w:rsidRPr="007831D8" w:rsidRDefault="00355609" w:rsidP="00C64C71">
            <w:pPr>
              <w:rPr>
                <w:b/>
              </w:rPr>
            </w:pPr>
            <w:r>
              <w:rPr>
                <w:b/>
              </w:rPr>
              <w:t>HRN Served</w:t>
            </w:r>
          </w:p>
        </w:tc>
      </w:tr>
      <w:tr w:rsidR="00C64C71" w14:paraId="5BA4440F" w14:textId="77777777" w:rsidTr="00ED4CC5">
        <w:tc>
          <w:tcPr>
            <w:tcW w:w="1980" w:type="dxa"/>
          </w:tcPr>
          <w:p w14:paraId="27C597D7" w14:textId="77777777" w:rsidR="00C64C71" w:rsidRDefault="00C64C71" w:rsidP="00C64C71">
            <w:pPr>
              <w:pStyle w:val="Heading1"/>
              <w:rPr>
                <w:b w:val="0"/>
                <w:bCs/>
              </w:rPr>
            </w:pPr>
            <w:r>
              <w:rPr>
                <w:b w:val="0"/>
                <w:bCs/>
              </w:rPr>
              <w:t>Land North of</w:t>
            </w:r>
          </w:p>
          <w:p w14:paraId="18EA16B2" w14:textId="77777777" w:rsidR="00C64C71" w:rsidRDefault="00C64C71" w:rsidP="00C64C71">
            <w:r>
              <w:t>Heybridge Swifts</w:t>
            </w:r>
          </w:p>
          <w:p w14:paraId="78BFD412" w14:textId="02C34F90" w:rsidR="00C64C71" w:rsidRPr="00923CF2" w:rsidRDefault="00C64C71" w:rsidP="00C64C71">
            <w:r>
              <w:t>Football Club</w:t>
            </w:r>
          </w:p>
        </w:tc>
        <w:tc>
          <w:tcPr>
            <w:tcW w:w="5528" w:type="dxa"/>
          </w:tcPr>
          <w:p w14:paraId="7237B5C4" w14:textId="2A6579C4" w:rsidR="00C64C71" w:rsidRPr="0083773F" w:rsidRDefault="00C64C71" w:rsidP="00C64C71">
            <w:pPr>
              <w:pStyle w:val="Heading1"/>
              <w:rPr>
                <w:b w:val="0"/>
                <w:bCs/>
              </w:rPr>
            </w:pPr>
            <w:r>
              <w:rPr>
                <w:b w:val="0"/>
                <w:bCs/>
              </w:rPr>
              <w:t xml:space="preserve">Use of land as </w:t>
            </w:r>
            <w:proofErr w:type="spellStart"/>
            <w:r>
              <w:rPr>
                <w:b w:val="0"/>
                <w:bCs/>
              </w:rPr>
              <w:t>offisite</w:t>
            </w:r>
            <w:proofErr w:type="spellEnd"/>
            <w:r>
              <w:rPr>
                <w:b w:val="0"/>
                <w:bCs/>
              </w:rPr>
              <w:t xml:space="preserve"> biodiversity, landscaping and drainage areas in connection with adjacent proposed residential development </w:t>
            </w:r>
          </w:p>
        </w:tc>
        <w:tc>
          <w:tcPr>
            <w:tcW w:w="3544" w:type="dxa"/>
          </w:tcPr>
          <w:p w14:paraId="5E450A86" w14:textId="1C3B88DA" w:rsidR="00C64C71" w:rsidRPr="0083773F" w:rsidRDefault="00F41C09" w:rsidP="00C64C71">
            <w:pPr>
              <w:rPr>
                <w:rFonts w:cs="Arial"/>
                <w:bCs/>
                <w:szCs w:val="22"/>
              </w:rPr>
            </w:pPr>
            <w:r>
              <w:rPr>
                <w:rFonts w:cs="Arial"/>
                <w:bCs/>
                <w:szCs w:val="22"/>
              </w:rPr>
              <w:t xml:space="preserve">See attached comments </w:t>
            </w:r>
          </w:p>
        </w:tc>
        <w:tc>
          <w:tcPr>
            <w:tcW w:w="2126" w:type="dxa"/>
          </w:tcPr>
          <w:p w14:paraId="19B1AD4B" w14:textId="5A10B338" w:rsidR="00C64C71" w:rsidRPr="0083773F" w:rsidRDefault="00C64C71" w:rsidP="00C64C71">
            <w:pPr>
              <w:pStyle w:val="Heading1"/>
              <w:rPr>
                <w:b w:val="0"/>
                <w:bCs/>
              </w:rPr>
            </w:pPr>
            <w:r>
              <w:rPr>
                <w:b w:val="0"/>
                <w:bCs/>
              </w:rPr>
              <w:t>23/00649</w:t>
            </w:r>
          </w:p>
        </w:tc>
        <w:tc>
          <w:tcPr>
            <w:tcW w:w="3312" w:type="dxa"/>
          </w:tcPr>
          <w:p w14:paraId="6FCB0C50" w14:textId="7758531A" w:rsidR="00C64C71" w:rsidRPr="000238DB" w:rsidRDefault="00C64C71" w:rsidP="00C64C71">
            <w:pPr>
              <w:rPr>
                <w:b/>
                <w:bCs/>
              </w:rPr>
            </w:pPr>
          </w:p>
        </w:tc>
      </w:tr>
      <w:tr w:rsidR="00C64C71" w14:paraId="11AA3F68" w14:textId="77777777" w:rsidTr="00ED4CC5">
        <w:tc>
          <w:tcPr>
            <w:tcW w:w="1980" w:type="dxa"/>
          </w:tcPr>
          <w:p w14:paraId="47D3DBF9" w14:textId="0D98EA22" w:rsidR="00C64C71" w:rsidRPr="0053607A" w:rsidRDefault="00C64C71" w:rsidP="00C64C71">
            <w:pPr>
              <w:pStyle w:val="Heading1"/>
              <w:rPr>
                <w:b w:val="0"/>
                <w:bCs/>
              </w:rPr>
            </w:pPr>
            <w:r>
              <w:rPr>
                <w:b w:val="0"/>
                <w:bCs/>
              </w:rPr>
              <w:t>Land East of Broad Street Green Road</w:t>
            </w:r>
          </w:p>
        </w:tc>
        <w:tc>
          <w:tcPr>
            <w:tcW w:w="5528" w:type="dxa"/>
          </w:tcPr>
          <w:p w14:paraId="23CF708C" w14:textId="510B6887" w:rsidR="00C64C71" w:rsidRPr="0053607A" w:rsidRDefault="00C64C71" w:rsidP="00C64C71">
            <w:pPr>
              <w:rPr>
                <w:bCs/>
              </w:rPr>
            </w:pPr>
            <w:r>
              <w:rPr>
                <w:bCs/>
              </w:rPr>
              <w:t xml:space="preserve">Full planning application for a residential development of 281 dwellings, including affordable homes and bungalows, formation new vehicular and pedestrian access associated open space parking and landscaping </w:t>
            </w:r>
          </w:p>
        </w:tc>
        <w:tc>
          <w:tcPr>
            <w:tcW w:w="3544" w:type="dxa"/>
          </w:tcPr>
          <w:p w14:paraId="681D75C9" w14:textId="2910536A" w:rsidR="00C64C71" w:rsidRPr="00266919" w:rsidRDefault="00F41C09" w:rsidP="00C64C71">
            <w:r>
              <w:t xml:space="preserve">See attached comments </w:t>
            </w:r>
          </w:p>
        </w:tc>
        <w:tc>
          <w:tcPr>
            <w:tcW w:w="2126" w:type="dxa"/>
          </w:tcPr>
          <w:p w14:paraId="4D3C926F" w14:textId="64C1BC6A" w:rsidR="00C64C71" w:rsidRPr="0053607A" w:rsidRDefault="00C64C71" w:rsidP="00C64C71">
            <w:pPr>
              <w:pStyle w:val="Heading1"/>
              <w:rPr>
                <w:b w:val="0"/>
                <w:bCs/>
              </w:rPr>
            </w:pPr>
            <w:r>
              <w:rPr>
                <w:b w:val="0"/>
                <w:bCs/>
              </w:rPr>
              <w:t>23/00648</w:t>
            </w:r>
          </w:p>
        </w:tc>
        <w:tc>
          <w:tcPr>
            <w:tcW w:w="3312" w:type="dxa"/>
          </w:tcPr>
          <w:p w14:paraId="21A352BF" w14:textId="3277A6A0" w:rsidR="00C64C71" w:rsidRPr="00CC29F1" w:rsidRDefault="00C64C71" w:rsidP="00C64C71">
            <w:pPr>
              <w:rPr>
                <w:b/>
                <w:bCs/>
              </w:rPr>
            </w:pPr>
          </w:p>
        </w:tc>
      </w:tr>
      <w:tr w:rsidR="00C64C71" w14:paraId="3D803436" w14:textId="77777777" w:rsidTr="00ED4CC5">
        <w:tc>
          <w:tcPr>
            <w:tcW w:w="1980" w:type="dxa"/>
          </w:tcPr>
          <w:p w14:paraId="4B4F4056" w14:textId="3B33F202" w:rsidR="00C64C71" w:rsidRPr="0053607A" w:rsidRDefault="00C64C71" w:rsidP="00C64C71">
            <w:pPr>
              <w:pStyle w:val="Heading1"/>
              <w:rPr>
                <w:b w:val="0"/>
                <w:bCs/>
              </w:rPr>
            </w:pPr>
            <w:r>
              <w:rPr>
                <w:b w:val="0"/>
                <w:bCs/>
              </w:rPr>
              <w:t>52 Coopers Ave</w:t>
            </w:r>
          </w:p>
        </w:tc>
        <w:tc>
          <w:tcPr>
            <w:tcW w:w="5528" w:type="dxa"/>
          </w:tcPr>
          <w:p w14:paraId="3A640EFD" w14:textId="1FE93323" w:rsidR="00C64C71" w:rsidRPr="0053607A" w:rsidRDefault="00C64C71" w:rsidP="00C64C71">
            <w:pPr>
              <w:rPr>
                <w:bCs/>
              </w:rPr>
            </w:pPr>
            <w:r>
              <w:rPr>
                <w:bCs/>
              </w:rPr>
              <w:t>Existing Garage to be converted to an annexe</w:t>
            </w:r>
          </w:p>
        </w:tc>
        <w:tc>
          <w:tcPr>
            <w:tcW w:w="3544" w:type="dxa"/>
          </w:tcPr>
          <w:p w14:paraId="2F969F3B" w14:textId="7F30F306" w:rsidR="00C64C71" w:rsidRPr="005E0144" w:rsidRDefault="005E0144" w:rsidP="00C64C71">
            <w:pPr>
              <w:rPr>
                <w:b/>
              </w:rPr>
            </w:pPr>
            <w:r>
              <w:rPr>
                <w:b/>
              </w:rPr>
              <w:t xml:space="preserve">We recommend the refusal of planning permission as there has been insufficient information received with regards the fact this property is within flood zone 3a </w:t>
            </w:r>
          </w:p>
        </w:tc>
        <w:tc>
          <w:tcPr>
            <w:tcW w:w="2126" w:type="dxa"/>
          </w:tcPr>
          <w:p w14:paraId="40677579" w14:textId="1D6808CB" w:rsidR="00C64C71" w:rsidRPr="0053607A" w:rsidRDefault="00C64C71" w:rsidP="00C64C71">
            <w:pPr>
              <w:rPr>
                <w:bCs/>
              </w:rPr>
            </w:pPr>
            <w:r>
              <w:rPr>
                <w:bCs/>
              </w:rPr>
              <w:t>23/00655/HOUSE</w:t>
            </w:r>
          </w:p>
        </w:tc>
        <w:tc>
          <w:tcPr>
            <w:tcW w:w="3312" w:type="dxa"/>
          </w:tcPr>
          <w:p w14:paraId="4A872416" w14:textId="494A42B0" w:rsidR="00C64C71" w:rsidRPr="00E50DD5" w:rsidRDefault="00953FBD" w:rsidP="00C64C71">
            <w:pPr>
              <w:rPr>
                <w:b/>
              </w:rPr>
            </w:pPr>
            <w:r>
              <w:rPr>
                <w:b/>
              </w:rPr>
              <w:t>Approved 13/9/23</w:t>
            </w:r>
          </w:p>
        </w:tc>
      </w:tr>
      <w:tr w:rsidR="00C64C71" w14:paraId="0E77AC64" w14:textId="77777777" w:rsidTr="00ED4CC5">
        <w:tc>
          <w:tcPr>
            <w:tcW w:w="1980" w:type="dxa"/>
          </w:tcPr>
          <w:p w14:paraId="7A5FDBBF" w14:textId="3C72C4E8" w:rsidR="00C64C71" w:rsidRPr="0053607A" w:rsidRDefault="00C64C71" w:rsidP="00C64C71">
            <w:pPr>
              <w:pStyle w:val="Heading1"/>
              <w:rPr>
                <w:b w:val="0"/>
                <w:bCs/>
              </w:rPr>
            </w:pPr>
            <w:r>
              <w:rPr>
                <w:b w:val="0"/>
                <w:bCs/>
              </w:rPr>
              <w:lastRenderedPageBreak/>
              <w:t>Goings Wharf</w:t>
            </w:r>
          </w:p>
        </w:tc>
        <w:tc>
          <w:tcPr>
            <w:tcW w:w="5528" w:type="dxa"/>
          </w:tcPr>
          <w:p w14:paraId="6E5F959E" w14:textId="77777777" w:rsidR="00C64C71" w:rsidRDefault="00C64C71" w:rsidP="00C64C71">
            <w:pPr>
              <w:pStyle w:val="Heading1"/>
              <w:rPr>
                <w:b w:val="0"/>
                <w:bCs/>
              </w:rPr>
            </w:pPr>
            <w:r>
              <w:rPr>
                <w:b w:val="0"/>
                <w:bCs/>
              </w:rPr>
              <w:t>T1 and T2 Sycamore- Crown reduction by 2m</w:t>
            </w:r>
          </w:p>
          <w:p w14:paraId="4A7E3050" w14:textId="22D10AC7" w:rsidR="00C64C71" w:rsidRPr="005F27D0" w:rsidRDefault="00C64C71" w:rsidP="00C64C71">
            <w:r>
              <w:t xml:space="preserve">T3-T10 Willow -Crown reduction </w:t>
            </w:r>
          </w:p>
        </w:tc>
        <w:tc>
          <w:tcPr>
            <w:tcW w:w="3544" w:type="dxa"/>
          </w:tcPr>
          <w:p w14:paraId="194EDFA9" w14:textId="53D0C9B4" w:rsidR="00C64C71" w:rsidRPr="00F01575" w:rsidRDefault="00F01575" w:rsidP="00C64C71">
            <w:pPr>
              <w:rPr>
                <w:b/>
              </w:rPr>
            </w:pPr>
            <w:r>
              <w:rPr>
                <w:b/>
              </w:rPr>
              <w:t xml:space="preserve">We recommend the granting of planning permission as this proposal </w:t>
            </w:r>
            <w:r w:rsidR="00283AAD">
              <w:rPr>
                <w:b/>
              </w:rPr>
              <w:t>promotes positive tree management but would like to see an advisory provided by an arboriculturist.</w:t>
            </w:r>
          </w:p>
        </w:tc>
        <w:tc>
          <w:tcPr>
            <w:tcW w:w="2126" w:type="dxa"/>
          </w:tcPr>
          <w:p w14:paraId="01E72500" w14:textId="518F3063" w:rsidR="00C64C71" w:rsidRPr="0053607A" w:rsidRDefault="00C64C71" w:rsidP="00C64C71">
            <w:pPr>
              <w:pStyle w:val="Heading1"/>
              <w:rPr>
                <w:b w:val="0"/>
                <w:bCs/>
              </w:rPr>
            </w:pPr>
            <w:r>
              <w:rPr>
                <w:b w:val="0"/>
                <w:bCs/>
              </w:rPr>
              <w:t>23/00616/TCA</w:t>
            </w:r>
          </w:p>
        </w:tc>
        <w:tc>
          <w:tcPr>
            <w:tcW w:w="3312" w:type="dxa"/>
          </w:tcPr>
          <w:p w14:paraId="1B8312DF" w14:textId="5D5692BC" w:rsidR="00C64C71" w:rsidRPr="006E430C" w:rsidRDefault="00F67558" w:rsidP="00C64C71">
            <w:pPr>
              <w:rPr>
                <w:b/>
                <w:bCs/>
              </w:rPr>
            </w:pPr>
            <w:r>
              <w:rPr>
                <w:b/>
                <w:bCs/>
              </w:rPr>
              <w:t>Allowed to proceed</w:t>
            </w:r>
          </w:p>
        </w:tc>
      </w:tr>
      <w:tr w:rsidR="00C64C71" w14:paraId="2A953FEB" w14:textId="77777777" w:rsidTr="00ED4CC5">
        <w:tc>
          <w:tcPr>
            <w:tcW w:w="1980" w:type="dxa"/>
          </w:tcPr>
          <w:p w14:paraId="201D255D" w14:textId="2FA3448C" w:rsidR="00C64C71" w:rsidRPr="003A1680" w:rsidRDefault="00C64C71" w:rsidP="00C64C71">
            <w:pPr>
              <w:pStyle w:val="Heading1"/>
              <w:rPr>
                <w:b w:val="0"/>
                <w:bCs/>
              </w:rPr>
            </w:pPr>
            <w:r>
              <w:rPr>
                <w:b w:val="0"/>
                <w:bCs/>
              </w:rPr>
              <w:t xml:space="preserve">Land Adjacent 3 </w:t>
            </w:r>
            <w:proofErr w:type="spellStart"/>
            <w:r>
              <w:rPr>
                <w:b w:val="0"/>
                <w:bCs/>
              </w:rPr>
              <w:t>Benbridge</w:t>
            </w:r>
            <w:proofErr w:type="spellEnd"/>
            <w:r>
              <w:rPr>
                <w:b w:val="0"/>
                <w:bCs/>
              </w:rPr>
              <w:t xml:space="preserve"> Close</w:t>
            </w:r>
          </w:p>
        </w:tc>
        <w:tc>
          <w:tcPr>
            <w:tcW w:w="5528" w:type="dxa"/>
          </w:tcPr>
          <w:p w14:paraId="3673856D" w14:textId="77777777" w:rsidR="00C64C71" w:rsidRDefault="00C64C71" w:rsidP="00C64C71">
            <w:pPr>
              <w:pStyle w:val="Heading1"/>
              <w:rPr>
                <w:b w:val="0"/>
                <w:bCs/>
              </w:rPr>
            </w:pPr>
            <w:r>
              <w:rPr>
                <w:b w:val="0"/>
                <w:bCs/>
              </w:rPr>
              <w:t xml:space="preserve">T1 Willow -reduce in height by </w:t>
            </w:r>
            <w:proofErr w:type="gramStart"/>
            <w:r>
              <w:rPr>
                <w:b w:val="0"/>
                <w:bCs/>
              </w:rPr>
              <w:t>10m</w:t>
            </w:r>
            <w:proofErr w:type="gramEnd"/>
          </w:p>
          <w:p w14:paraId="192F1AA2" w14:textId="2A30168E" w:rsidR="00C64C71" w:rsidRPr="00EC2FF6" w:rsidRDefault="00C64C71" w:rsidP="00C64C71">
            <w:r>
              <w:t>T2 Willow – reduce in height by 15m</w:t>
            </w:r>
          </w:p>
        </w:tc>
        <w:tc>
          <w:tcPr>
            <w:tcW w:w="3544" w:type="dxa"/>
          </w:tcPr>
          <w:p w14:paraId="681F152F" w14:textId="68AFB515" w:rsidR="00C64C71" w:rsidRPr="003A1680" w:rsidRDefault="00CA4A78" w:rsidP="00C64C71">
            <w:pPr>
              <w:rPr>
                <w:bCs/>
              </w:rPr>
            </w:pPr>
            <w:r>
              <w:rPr>
                <w:b/>
              </w:rPr>
              <w:t>We recommend the granting of planning permission as this proposal promotes positive tree management but would like to see an advisory provided by an arboriculturist.</w:t>
            </w:r>
          </w:p>
        </w:tc>
        <w:tc>
          <w:tcPr>
            <w:tcW w:w="2126" w:type="dxa"/>
          </w:tcPr>
          <w:p w14:paraId="0B7C9A26" w14:textId="37DD9809" w:rsidR="00C64C71" w:rsidRPr="003A1680" w:rsidRDefault="00C64C71" w:rsidP="00C64C71">
            <w:pPr>
              <w:pStyle w:val="Heading1"/>
              <w:rPr>
                <w:rFonts w:cs="Arial"/>
                <w:b w:val="0"/>
                <w:bCs/>
              </w:rPr>
            </w:pPr>
            <w:r>
              <w:rPr>
                <w:rFonts w:cs="Arial"/>
                <w:b w:val="0"/>
                <w:bCs/>
              </w:rPr>
              <w:t>23/00697</w:t>
            </w:r>
          </w:p>
        </w:tc>
        <w:tc>
          <w:tcPr>
            <w:tcW w:w="3312" w:type="dxa"/>
          </w:tcPr>
          <w:p w14:paraId="13512215" w14:textId="5895194B" w:rsidR="00C64C71" w:rsidRPr="00F325F0" w:rsidRDefault="00A8768A" w:rsidP="00C64C71">
            <w:pPr>
              <w:rPr>
                <w:b/>
                <w:bCs/>
              </w:rPr>
            </w:pPr>
            <w:r>
              <w:rPr>
                <w:b/>
                <w:bCs/>
              </w:rPr>
              <w:t>Allowed to proceed</w:t>
            </w:r>
          </w:p>
        </w:tc>
      </w:tr>
      <w:tr w:rsidR="00C64C71" w14:paraId="396A9882" w14:textId="77777777" w:rsidTr="00ED4CC5">
        <w:tc>
          <w:tcPr>
            <w:tcW w:w="1980" w:type="dxa"/>
          </w:tcPr>
          <w:p w14:paraId="523EE5CD" w14:textId="7F520252" w:rsidR="00C64C71" w:rsidRPr="0083773F" w:rsidRDefault="00C64C71" w:rsidP="00C64C71">
            <w:pPr>
              <w:rPr>
                <w:bCs/>
              </w:rPr>
            </w:pPr>
            <w:r>
              <w:rPr>
                <w:bCs/>
              </w:rPr>
              <w:t>6 Towers Road</w:t>
            </w:r>
          </w:p>
        </w:tc>
        <w:tc>
          <w:tcPr>
            <w:tcW w:w="5528" w:type="dxa"/>
          </w:tcPr>
          <w:p w14:paraId="5202C0D7" w14:textId="0BE6666F" w:rsidR="00C64C71" w:rsidRPr="0083773F" w:rsidRDefault="00C64C71" w:rsidP="00C64C71">
            <w:pPr>
              <w:pStyle w:val="Heading1"/>
              <w:rPr>
                <w:b w:val="0"/>
                <w:bCs/>
              </w:rPr>
            </w:pPr>
            <w:r>
              <w:rPr>
                <w:b w:val="0"/>
                <w:bCs/>
              </w:rPr>
              <w:t xml:space="preserve">Demolition of existing outrigger and out-building and construction of new single storey side and rear extension. Additional of hardstanding to front of property </w:t>
            </w:r>
          </w:p>
        </w:tc>
        <w:tc>
          <w:tcPr>
            <w:tcW w:w="3544" w:type="dxa"/>
          </w:tcPr>
          <w:p w14:paraId="66EB3578" w14:textId="4D8F3D96" w:rsidR="00C64C71" w:rsidRPr="00CA4A78" w:rsidRDefault="00CA4A78" w:rsidP="00C64C71">
            <w:pPr>
              <w:rPr>
                <w:b/>
              </w:rPr>
            </w:pPr>
            <w:r>
              <w:rPr>
                <w:b/>
              </w:rPr>
              <w:t xml:space="preserve">We recommend the granting of </w:t>
            </w:r>
            <w:r w:rsidR="00F870DB">
              <w:rPr>
                <w:b/>
              </w:rPr>
              <w:t xml:space="preserve">planning permission as this proposal would maximise the amenity of the property and the design is in keeping with the street scene. </w:t>
            </w:r>
          </w:p>
        </w:tc>
        <w:tc>
          <w:tcPr>
            <w:tcW w:w="2126" w:type="dxa"/>
          </w:tcPr>
          <w:p w14:paraId="686F2FD5" w14:textId="67987362" w:rsidR="00C64C71" w:rsidRPr="0083773F" w:rsidRDefault="00C64C71" w:rsidP="00C64C71">
            <w:pPr>
              <w:pStyle w:val="Heading1"/>
              <w:rPr>
                <w:b w:val="0"/>
                <w:bCs/>
              </w:rPr>
            </w:pPr>
            <w:r>
              <w:rPr>
                <w:b w:val="0"/>
                <w:bCs/>
              </w:rPr>
              <w:t>23/00662/HOUSE</w:t>
            </w:r>
          </w:p>
        </w:tc>
        <w:tc>
          <w:tcPr>
            <w:tcW w:w="3312" w:type="dxa"/>
          </w:tcPr>
          <w:p w14:paraId="47AC55F6" w14:textId="0CF38426" w:rsidR="00C64C71" w:rsidRPr="00C806FE" w:rsidRDefault="00576BEB" w:rsidP="00C64C71">
            <w:pPr>
              <w:rPr>
                <w:b/>
                <w:bCs/>
              </w:rPr>
            </w:pPr>
            <w:r>
              <w:rPr>
                <w:b/>
                <w:bCs/>
              </w:rPr>
              <w:t>Approved 9/10/23</w:t>
            </w:r>
            <w:r w:rsidR="00EE68B4">
              <w:rPr>
                <w:b/>
                <w:bCs/>
              </w:rPr>
              <w:t>E</w:t>
            </w:r>
          </w:p>
        </w:tc>
      </w:tr>
      <w:tr w:rsidR="00C64C71" w14:paraId="3161CCF3" w14:textId="77777777" w:rsidTr="00ED4CC5">
        <w:tc>
          <w:tcPr>
            <w:tcW w:w="1980" w:type="dxa"/>
          </w:tcPr>
          <w:p w14:paraId="49697A68" w14:textId="14519959" w:rsidR="00C64C71" w:rsidRPr="0053607A" w:rsidRDefault="00C64C71" w:rsidP="00C64C71">
            <w:pPr>
              <w:pStyle w:val="Heading1"/>
              <w:rPr>
                <w:b w:val="0"/>
                <w:bCs/>
              </w:rPr>
            </w:pPr>
            <w:r>
              <w:rPr>
                <w:b w:val="0"/>
                <w:bCs/>
              </w:rPr>
              <w:lastRenderedPageBreak/>
              <w:t xml:space="preserve">6 Towers Road </w:t>
            </w:r>
          </w:p>
        </w:tc>
        <w:tc>
          <w:tcPr>
            <w:tcW w:w="5528" w:type="dxa"/>
          </w:tcPr>
          <w:p w14:paraId="6E89D70C" w14:textId="2BB80D0E" w:rsidR="00C64C71" w:rsidRPr="0053607A" w:rsidRDefault="00C64C71" w:rsidP="00C64C71">
            <w:pPr>
              <w:pStyle w:val="Heading1"/>
              <w:rPr>
                <w:b w:val="0"/>
                <w:bCs/>
              </w:rPr>
            </w:pPr>
            <w:r>
              <w:rPr>
                <w:b w:val="0"/>
                <w:bCs/>
              </w:rPr>
              <w:t xml:space="preserve"> Demolition of existing outrigger and outbuilding and construction of new part single and part double storey side and rear extension.</w:t>
            </w:r>
          </w:p>
        </w:tc>
        <w:tc>
          <w:tcPr>
            <w:tcW w:w="3544" w:type="dxa"/>
          </w:tcPr>
          <w:p w14:paraId="173B4272" w14:textId="56F04BAB" w:rsidR="00C64C71" w:rsidRPr="00492A37" w:rsidRDefault="00F870DB" w:rsidP="00F870DB">
            <w:r w:rsidRPr="00F870DB">
              <w:rPr>
                <w:b/>
              </w:rPr>
              <w:t>We recommend the granting of planning permission as this proposal would maximise the amenity of the property and the design is in keeping with the street scene.</w:t>
            </w:r>
          </w:p>
        </w:tc>
        <w:tc>
          <w:tcPr>
            <w:tcW w:w="2126" w:type="dxa"/>
          </w:tcPr>
          <w:p w14:paraId="5770D5B2" w14:textId="5662DDFA" w:rsidR="00C64C71" w:rsidRPr="0053607A" w:rsidRDefault="00C64C71" w:rsidP="00C64C71">
            <w:pPr>
              <w:pStyle w:val="Heading1"/>
              <w:rPr>
                <w:b w:val="0"/>
                <w:bCs/>
              </w:rPr>
            </w:pPr>
            <w:r>
              <w:rPr>
                <w:b w:val="0"/>
                <w:bCs/>
              </w:rPr>
              <w:t>23/00663/HOUSE</w:t>
            </w:r>
          </w:p>
        </w:tc>
        <w:tc>
          <w:tcPr>
            <w:tcW w:w="3312" w:type="dxa"/>
          </w:tcPr>
          <w:p w14:paraId="3865B872" w14:textId="2CF0E7FC" w:rsidR="00C64C71" w:rsidRPr="006E430C" w:rsidRDefault="00EE68B4" w:rsidP="00C64C71">
            <w:pPr>
              <w:rPr>
                <w:b/>
                <w:bCs/>
              </w:rPr>
            </w:pPr>
            <w:r>
              <w:rPr>
                <w:b/>
                <w:bCs/>
              </w:rPr>
              <w:t>Refused 9/10/23</w:t>
            </w:r>
          </w:p>
        </w:tc>
      </w:tr>
      <w:tr w:rsidR="00C64C71" w14:paraId="60217524" w14:textId="77777777" w:rsidTr="00ED4CC5">
        <w:tc>
          <w:tcPr>
            <w:tcW w:w="1980" w:type="dxa"/>
          </w:tcPr>
          <w:p w14:paraId="10005076" w14:textId="5506FD4C" w:rsidR="00C64C71" w:rsidRPr="006A5675" w:rsidRDefault="007F2FCB" w:rsidP="00C64C71">
            <w:pPr>
              <w:pStyle w:val="Heading1"/>
              <w:rPr>
                <w:b w:val="0"/>
                <w:bCs/>
              </w:rPr>
            </w:pPr>
            <w:r>
              <w:rPr>
                <w:b w:val="0"/>
                <w:bCs/>
              </w:rPr>
              <w:t xml:space="preserve"> </w:t>
            </w:r>
            <w:r w:rsidR="005364D9">
              <w:rPr>
                <w:b w:val="0"/>
                <w:bCs/>
              </w:rPr>
              <w:t xml:space="preserve">Co-operative Academy </w:t>
            </w:r>
          </w:p>
        </w:tc>
        <w:tc>
          <w:tcPr>
            <w:tcW w:w="5528" w:type="dxa"/>
          </w:tcPr>
          <w:p w14:paraId="7BFA5563" w14:textId="77777777" w:rsidR="00C64C71" w:rsidRDefault="00B454EC" w:rsidP="00C64C71">
            <w:pPr>
              <w:pStyle w:val="Heading1"/>
              <w:rPr>
                <w:b w:val="0"/>
                <w:bCs/>
              </w:rPr>
            </w:pPr>
            <w:r>
              <w:rPr>
                <w:b w:val="0"/>
                <w:bCs/>
              </w:rPr>
              <w:t xml:space="preserve">Proposed replacement windows and doors </w:t>
            </w:r>
          </w:p>
          <w:p w14:paraId="71FBB747" w14:textId="08E3D1B5" w:rsidR="00B454EC" w:rsidRPr="00B454EC" w:rsidRDefault="00B454EC" w:rsidP="00B454EC"/>
        </w:tc>
        <w:tc>
          <w:tcPr>
            <w:tcW w:w="3544" w:type="dxa"/>
          </w:tcPr>
          <w:p w14:paraId="0B18F84B" w14:textId="77777777" w:rsidR="00AF4BAD" w:rsidRPr="001301F5" w:rsidRDefault="00AF4BAD" w:rsidP="003470CD">
            <w:pPr>
              <w:rPr>
                <w:b/>
                <w:bCs/>
              </w:rPr>
            </w:pPr>
            <w:r w:rsidRPr="001301F5">
              <w:rPr>
                <w:b/>
                <w:bCs/>
              </w:rPr>
              <w:t>We raise no objection but wish to make the following comment the work is in line with the general refurbishment of the property.</w:t>
            </w:r>
          </w:p>
          <w:p w14:paraId="50BF0525" w14:textId="77777777" w:rsidR="00C64C71" w:rsidRPr="001301F5" w:rsidRDefault="00C64C71" w:rsidP="00C64C71">
            <w:pPr>
              <w:rPr>
                <w:b/>
                <w:bCs/>
              </w:rPr>
            </w:pPr>
          </w:p>
        </w:tc>
        <w:tc>
          <w:tcPr>
            <w:tcW w:w="2126" w:type="dxa"/>
          </w:tcPr>
          <w:p w14:paraId="4B353934" w14:textId="28A8D75C" w:rsidR="00C64C71" w:rsidRPr="006A5675" w:rsidRDefault="00AF4BAD" w:rsidP="00C64C71">
            <w:pPr>
              <w:pStyle w:val="Heading1"/>
              <w:rPr>
                <w:b w:val="0"/>
                <w:bCs/>
              </w:rPr>
            </w:pPr>
            <w:r>
              <w:rPr>
                <w:b w:val="0"/>
                <w:bCs/>
              </w:rPr>
              <w:t>23/00785</w:t>
            </w:r>
          </w:p>
        </w:tc>
        <w:tc>
          <w:tcPr>
            <w:tcW w:w="3312" w:type="dxa"/>
          </w:tcPr>
          <w:p w14:paraId="53E054C9" w14:textId="714A5FFB" w:rsidR="00C64C71" w:rsidRPr="00906789" w:rsidRDefault="00151996" w:rsidP="00C64C71">
            <w:pPr>
              <w:rPr>
                <w:b/>
                <w:bCs/>
              </w:rPr>
            </w:pPr>
            <w:r>
              <w:rPr>
                <w:b/>
                <w:bCs/>
              </w:rPr>
              <w:t>Approved 3/10/23</w:t>
            </w:r>
          </w:p>
        </w:tc>
      </w:tr>
      <w:tr w:rsidR="00C64C71" w14:paraId="53934A1B" w14:textId="77777777" w:rsidTr="00ED4CC5">
        <w:tc>
          <w:tcPr>
            <w:tcW w:w="1980" w:type="dxa"/>
          </w:tcPr>
          <w:p w14:paraId="7E97C2E9" w14:textId="25980BF3" w:rsidR="00C64C71" w:rsidRPr="001301F5" w:rsidRDefault="00CE291E" w:rsidP="00C64C71">
            <w:pPr>
              <w:pStyle w:val="Heading1"/>
              <w:rPr>
                <w:b w:val="0"/>
                <w:bCs/>
              </w:rPr>
            </w:pPr>
            <w:r w:rsidRPr="001301F5">
              <w:rPr>
                <w:b w:val="0"/>
                <w:bCs/>
              </w:rPr>
              <w:t>24 Broad Street Green Road Heybridge</w:t>
            </w:r>
          </w:p>
        </w:tc>
        <w:tc>
          <w:tcPr>
            <w:tcW w:w="5528" w:type="dxa"/>
          </w:tcPr>
          <w:p w14:paraId="745BFB7E" w14:textId="730651AD" w:rsidR="00C64C71" w:rsidRPr="001301F5" w:rsidRDefault="00046860" w:rsidP="00C64C71">
            <w:pPr>
              <w:pStyle w:val="Heading1"/>
              <w:rPr>
                <w:b w:val="0"/>
                <w:bCs/>
              </w:rPr>
            </w:pPr>
            <w:r w:rsidRPr="001301F5">
              <w:rPr>
                <w:b w:val="0"/>
                <w:bCs/>
              </w:rPr>
              <w:t>Demolition of existing detached garage, the construction of a two-storey side extension and a single storey extension to the rear</w:t>
            </w:r>
          </w:p>
        </w:tc>
        <w:tc>
          <w:tcPr>
            <w:tcW w:w="3544" w:type="dxa"/>
          </w:tcPr>
          <w:p w14:paraId="35B5A56F" w14:textId="77777777" w:rsidR="00246CE4" w:rsidRPr="001301F5" w:rsidRDefault="00246CE4" w:rsidP="003470CD">
            <w:pPr>
              <w:rPr>
                <w:rFonts w:cs="Arial"/>
                <w:b/>
                <w:bCs/>
              </w:rPr>
            </w:pPr>
            <w:r w:rsidRPr="001301F5">
              <w:rPr>
                <w:rFonts w:cs="Arial"/>
                <w:b/>
                <w:bCs/>
              </w:rPr>
              <w:t xml:space="preserve">We recommend the granting of planning permission as the proposed extension will maximise the amenity space of the property and is in keeping with the street scene. </w:t>
            </w:r>
          </w:p>
          <w:p w14:paraId="07CC0750" w14:textId="0E55E588" w:rsidR="00C64C71" w:rsidRPr="001301F5" w:rsidRDefault="00C64C71" w:rsidP="00C64C71">
            <w:pPr>
              <w:rPr>
                <w:b/>
                <w:bCs/>
              </w:rPr>
            </w:pPr>
          </w:p>
        </w:tc>
        <w:tc>
          <w:tcPr>
            <w:tcW w:w="2126" w:type="dxa"/>
          </w:tcPr>
          <w:p w14:paraId="39414953" w14:textId="6BF9DD4E" w:rsidR="00C64C71" w:rsidRPr="00463909" w:rsidRDefault="00046860" w:rsidP="00C64C71">
            <w:pPr>
              <w:pStyle w:val="Heading1"/>
              <w:rPr>
                <w:b w:val="0"/>
                <w:bCs/>
              </w:rPr>
            </w:pPr>
            <w:r>
              <w:rPr>
                <w:b w:val="0"/>
                <w:bCs/>
              </w:rPr>
              <w:t>23/00702</w:t>
            </w:r>
          </w:p>
        </w:tc>
        <w:tc>
          <w:tcPr>
            <w:tcW w:w="3312" w:type="dxa"/>
          </w:tcPr>
          <w:p w14:paraId="18A6D703" w14:textId="47B585DC" w:rsidR="00C64C71" w:rsidRPr="00674498" w:rsidRDefault="00800CD9" w:rsidP="00C64C71">
            <w:pPr>
              <w:rPr>
                <w:b/>
              </w:rPr>
            </w:pPr>
            <w:r>
              <w:rPr>
                <w:b/>
              </w:rPr>
              <w:t>Approved 5/10/23</w:t>
            </w:r>
            <w:r w:rsidR="00585CEA">
              <w:rPr>
                <w:b/>
              </w:rPr>
              <w:t>Appo</w:t>
            </w:r>
          </w:p>
        </w:tc>
      </w:tr>
      <w:tr w:rsidR="00C64C71" w14:paraId="1915E891" w14:textId="77777777" w:rsidTr="00ED4CC5">
        <w:tc>
          <w:tcPr>
            <w:tcW w:w="1980" w:type="dxa"/>
          </w:tcPr>
          <w:p w14:paraId="5800D880" w14:textId="77777777" w:rsidR="00720E1B" w:rsidRPr="001301F5" w:rsidRDefault="00720E1B" w:rsidP="00720E1B">
            <w:pPr>
              <w:rPr>
                <w:bCs/>
              </w:rPr>
            </w:pPr>
            <w:r w:rsidRPr="001301F5">
              <w:rPr>
                <w:bCs/>
              </w:rPr>
              <w:t>28 Virley Close Heybridge CM9 4YS</w:t>
            </w:r>
          </w:p>
          <w:p w14:paraId="548EDA9B" w14:textId="622E03EE" w:rsidR="00C64C71" w:rsidRPr="001301F5" w:rsidRDefault="00C64C71" w:rsidP="00C64C71">
            <w:pPr>
              <w:pStyle w:val="Heading1"/>
              <w:rPr>
                <w:b w:val="0"/>
                <w:bCs/>
              </w:rPr>
            </w:pPr>
          </w:p>
        </w:tc>
        <w:tc>
          <w:tcPr>
            <w:tcW w:w="5528" w:type="dxa"/>
          </w:tcPr>
          <w:p w14:paraId="7FEDEF93" w14:textId="6B421EC3" w:rsidR="00C64C71" w:rsidRPr="001301F5" w:rsidRDefault="00D4489D" w:rsidP="00C64C71">
            <w:pPr>
              <w:pStyle w:val="Heading1"/>
              <w:rPr>
                <w:b w:val="0"/>
                <w:bCs/>
              </w:rPr>
            </w:pPr>
            <w:r w:rsidRPr="001301F5">
              <w:rPr>
                <w:b w:val="0"/>
                <w:bCs/>
              </w:rPr>
              <w:t>Proposed flat roof to dormer to rear roof slope. Addition of roof lights to front roof slope</w:t>
            </w:r>
          </w:p>
        </w:tc>
        <w:tc>
          <w:tcPr>
            <w:tcW w:w="3544" w:type="dxa"/>
          </w:tcPr>
          <w:p w14:paraId="0092CA41" w14:textId="77777777" w:rsidR="00F53C39" w:rsidRPr="004C38A3" w:rsidRDefault="00F53C39" w:rsidP="003470CD">
            <w:pPr>
              <w:rPr>
                <w:b/>
                <w:bCs/>
              </w:rPr>
            </w:pPr>
            <w:r>
              <w:rPr>
                <w:b/>
                <w:bCs/>
              </w:rPr>
              <w:t>We recommend granting of planning permission as the proposed loft conversion will maximise the amenity space of the property and has no detrimental impact.</w:t>
            </w:r>
          </w:p>
          <w:p w14:paraId="660CD103" w14:textId="6DDE210A" w:rsidR="00C64C71" w:rsidRPr="00463909" w:rsidRDefault="00C64C71" w:rsidP="00C64C71">
            <w:pPr>
              <w:rPr>
                <w:bCs/>
              </w:rPr>
            </w:pPr>
          </w:p>
        </w:tc>
        <w:tc>
          <w:tcPr>
            <w:tcW w:w="2126" w:type="dxa"/>
          </w:tcPr>
          <w:p w14:paraId="14BB4E9D" w14:textId="1083BCA3" w:rsidR="00C64C71" w:rsidRPr="00463909" w:rsidRDefault="009D4180" w:rsidP="00C64C71">
            <w:pPr>
              <w:pStyle w:val="Heading1"/>
              <w:rPr>
                <w:b w:val="0"/>
                <w:bCs/>
              </w:rPr>
            </w:pPr>
            <w:r>
              <w:rPr>
                <w:b w:val="0"/>
                <w:bCs/>
              </w:rPr>
              <w:t>23/00720</w:t>
            </w:r>
          </w:p>
        </w:tc>
        <w:tc>
          <w:tcPr>
            <w:tcW w:w="3312" w:type="dxa"/>
          </w:tcPr>
          <w:p w14:paraId="70C38D70" w14:textId="781AA0B5" w:rsidR="00C64C71" w:rsidRPr="006A7C95" w:rsidRDefault="00D70B7E" w:rsidP="00C64C71">
            <w:pPr>
              <w:rPr>
                <w:b/>
              </w:rPr>
            </w:pPr>
            <w:r>
              <w:rPr>
                <w:b/>
              </w:rPr>
              <w:t xml:space="preserve">Refused </w:t>
            </w:r>
          </w:p>
        </w:tc>
      </w:tr>
      <w:tr w:rsidR="00C64C71" w14:paraId="72F70635" w14:textId="77777777" w:rsidTr="00ED4CC5">
        <w:tc>
          <w:tcPr>
            <w:tcW w:w="1980" w:type="dxa"/>
          </w:tcPr>
          <w:p w14:paraId="7887C549" w14:textId="6F41772B" w:rsidR="00C64C71" w:rsidRPr="001301F5" w:rsidRDefault="00B02090" w:rsidP="00C64C71">
            <w:pPr>
              <w:pStyle w:val="Heading1"/>
              <w:rPr>
                <w:b w:val="0"/>
                <w:bCs/>
              </w:rPr>
            </w:pPr>
            <w:r w:rsidRPr="001301F5">
              <w:rPr>
                <w:b w:val="0"/>
                <w:bCs/>
              </w:rPr>
              <w:lastRenderedPageBreak/>
              <w:t>The Firs 176 Goldhanger Road Heybridge</w:t>
            </w:r>
          </w:p>
        </w:tc>
        <w:tc>
          <w:tcPr>
            <w:tcW w:w="5528" w:type="dxa"/>
          </w:tcPr>
          <w:p w14:paraId="373BD7A0" w14:textId="77777777" w:rsidR="00486CBF" w:rsidRPr="003937C1" w:rsidRDefault="00486CBF" w:rsidP="003470CD">
            <w:r w:rsidRPr="003937C1">
              <w:t xml:space="preserve">Demolish existing single side extension and integral garage. </w:t>
            </w:r>
          </w:p>
          <w:p w14:paraId="0DCBF32A" w14:textId="77777777" w:rsidR="00486CBF" w:rsidRPr="003937C1" w:rsidRDefault="00486CBF" w:rsidP="003470CD">
            <w:r w:rsidRPr="003937C1">
              <w:t>Replace with single storey side extension with rooms in roof. New porch.  Internal and external alterations including changes to fenestration, addition of rooflights to main dwelling.</w:t>
            </w:r>
          </w:p>
          <w:p w14:paraId="0BA86DB8" w14:textId="49F76E11" w:rsidR="00C64C71" w:rsidRPr="00463909" w:rsidRDefault="00C64C71" w:rsidP="00C64C71">
            <w:pPr>
              <w:pStyle w:val="Heading1"/>
              <w:rPr>
                <w:b w:val="0"/>
                <w:bCs/>
              </w:rPr>
            </w:pPr>
          </w:p>
        </w:tc>
        <w:tc>
          <w:tcPr>
            <w:tcW w:w="3544" w:type="dxa"/>
          </w:tcPr>
          <w:p w14:paraId="44D981CF" w14:textId="77777777" w:rsidR="00F74098" w:rsidRPr="004C38A3" w:rsidRDefault="00F74098" w:rsidP="003470CD">
            <w:pPr>
              <w:rPr>
                <w:rFonts w:cs="Arial"/>
                <w:b/>
                <w:bCs/>
              </w:rPr>
            </w:pPr>
            <w:r>
              <w:rPr>
                <w:rFonts w:cs="Arial"/>
                <w:b/>
                <w:bCs/>
                <w:color w:val="000000"/>
                <w:lang w:bidi="en-US"/>
              </w:rPr>
              <w:t>We recommend granting of planning permission as the application is of sympathetic design and in keeping with the street scene.</w:t>
            </w:r>
          </w:p>
          <w:p w14:paraId="5785EA68" w14:textId="77777777" w:rsidR="00C64C71" w:rsidRPr="00463909" w:rsidRDefault="00C64C71" w:rsidP="00C64C71">
            <w:pPr>
              <w:rPr>
                <w:bCs/>
              </w:rPr>
            </w:pPr>
          </w:p>
        </w:tc>
        <w:tc>
          <w:tcPr>
            <w:tcW w:w="2126" w:type="dxa"/>
          </w:tcPr>
          <w:p w14:paraId="477E8B52" w14:textId="333F9C30" w:rsidR="00C64C71" w:rsidRPr="00463909" w:rsidRDefault="00103F11" w:rsidP="00C64C71">
            <w:pPr>
              <w:pStyle w:val="Heading1"/>
              <w:rPr>
                <w:b w:val="0"/>
                <w:bCs/>
              </w:rPr>
            </w:pPr>
            <w:r w:rsidRPr="003937C1">
              <w:t>23/00720/HOUSE</w:t>
            </w:r>
          </w:p>
        </w:tc>
        <w:tc>
          <w:tcPr>
            <w:tcW w:w="3312" w:type="dxa"/>
          </w:tcPr>
          <w:p w14:paraId="5CB3A613" w14:textId="10D3BFA3" w:rsidR="00C64C71" w:rsidRPr="006E430C" w:rsidRDefault="00585CEA" w:rsidP="00C64C71">
            <w:pPr>
              <w:rPr>
                <w:b/>
                <w:bCs/>
              </w:rPr>
            </w:pPr>
            <w:r>
              <w:rPr>
                <w:b/>
                <w:bCs/>
              </w:rPr>
              <w:t>Approved 31/10/23</w:t>
            </w:r>
          </w:p>
        </w:tc>
      </w:tr>
      <w:tr w:rsidR="00C64C71" w14:paraId="025A39A4" w14:textId="77777777" w:rsidTr="00ED4CC5">
        <w:tc>
          <w:tcPr>
            <w:tcW w:w="1980" w:type="dxa"/>
          </w:tcPr>
          <w:p w14:paraId="09B62142" w14:textId="42AE7F75" w:rsidR="00C64C71" w:rsidRPr="003470CD" w:rsidRDefault="005521EA" w:rsidP="00C64C71">
            <w:pPr>
              <w:pStyle w:val="Heading1"/>
              <w:rPr>
                <w:b w:val="0"/>
                <w:bCs/>
              </w:rPr>
            </w:pPr>
            <w:r w:rsidRPr="003470CD">
              <w:rPr>
                <w:b w:val="0"/>
                <w:bCs/>
              </w:rPr>
              <w:lastRenderedPageBreak/>
              <w:t>Sycamores Chelmer Lane Heybridge</w:t>
            </w:r>
          </w:p>
        </w:tc>
        <w:tc>
          <w:tcPr>
            <w:tcW w:w="5528" w:type="dxa"/>
          </w:tcPr>
          <w:p w14:paraId="59C445CB" w14:textId="77777777" w:rsidR="00BF6BA1" w:rsidRPr="003470CD" w:rsidRDefault="00BF6BA1" w:rsidP="003470CD">
            <w:pPr>
              <w:rPr>
                <w:bCs/>
              </w:rPr>
            </w:pPr>
            <w:r w:rsidRPr="003470CD">
              <w:rPr>
                <w:bCs/>
              </w:rPr>
              <w:t xml:space="preserve">(TPO 5/23) T1 and T2- Sycamore- Reduce canopy by 3.5mallow 1 metre clearance from telephone wire, T4 Sycamore – reduce canopy by 6m </w:t>
            </w:r>
            <w:proofErr w:type="gramStart"/>
            <w:r w:rsidRPr="003470CD">
              <w:rPr>
                <w:bCs/>
              </w:rPr>
              <w:t>allow</w:t>
            </w:r>
            <w:proofErr w:type="gramEnd"/>
          </w:p>
          <w:p w14:paraId="59B66EB6" w14:textId="77777777" w:rsidR="00BF6BA1" w:rsidRPr="003470CD" w:rsidRDefault="00BF6BA1" w:rsidP="003470CD">
            <w:pPr>
              <w:rPr>
                <w:bCs/>
              </w:rPr>
            </w:pPr>
            <w:r w:rsidRPr="003470CD">
              <w:rPr>
                <w:bCs/>
              </w:rPr>
              <w:t>1 metre clearance from telephone wire. T5 reduce Sycamore- reduce canopy</w:t>
            </w:r>
            <w:r w:rsidRPr="003470CD">
              <w:rPr>
                <w:bCs/>
              </w:rPr>
              <w:tab/>
              <w:t>By 6m to allow clearance from telephone wire.</w:t>
            </w:r>
          </w:p>
          <w:p w14:paraId="02F46DFD" w14:textId="77777777" w:rsidR="00C64C71" w:rsidRPr="003470CD" w:rsidRDefault="00C64C71" w:rsidP="00C64C71">
            <w:pPr>
              <w:pStyle w:val="Heading1"/>
              <w:rPr>
                <w:b w:val="0"/>
                <w:bCs/>
              </w:rPr>
            </w:pPr>
          </w:p>
        </w:tc>
        <w:tc>
          <w:tcPr>
            <w:tcW w:w="3544" w:type="dxa"/>
          </w:tcPr>
          <w:p w14:paraId="13C4B3C8" w14:textId="77777777" w:rsidR="00A8219F" w:rsidRPr="003470CD" w:rsidRDefault="00A8219F" w:rsidP="003470CD">
            <w:pPr>
              <w:rPr>
                <w:bCs/>
              </w:rPr>
            </w:pPr>
            <w:r w:rsidRPr="003470CD">
              <w:rPr>
                <w:bCs/>
              </w:rPr>
              <w:t>We recommend granting of the application, but recommend the application is subject to the following conditions:</w:t>
            </w:r>
            <w:r w:rsidRPr="003470CD">
              <w:rPr>
                <w:bCs/>
              </w:rPr>
              <w:tab/>
            </w:r>
          </w:p>
          <w:p w14:paraId="7C31CBB5" w14:textId="77777777" w:rsidR="00A8219F" w:rsidRPr="003470CD" w:rsidRDefault="00A8219F" w:rsidP="003470CD">
            <w:pPr>
              <w:rPr>
                <w:bCs/>
              </w:rPr>
            </w:pPr>
            <w:r w:rsidRPr="003470CD">
              <w:rPr>
                <w:bCs/>
              </w:rPr>
              <w:t>T1- T1 has a very large old wound near to the base which has de-laminated and has a lot of die back and the tips of the crown. Council would recommend a high pollard of this stem to remove the weight of the crown, this will also clear the power lines and the BT wire.</w:t>
            </w:r>
          </w:p>
          <w:p w14:paraId="1D60C69B" w14:textId="77777777" w:rsidR="00A8219F" w:rsidRPr="003470CD" w:rsidRDefault="00A8219F" w:rsidP="003470CD">
            <w:pPr>
              <w:rPr>
                <w:bCs/>
              </w:rPr>
            </w:pPr>
            <w:r w:rsidRPr="003470CD">
              <w:rPr>
                <w:bCs/>
              </w:rPr>
              <w:t>T2 – A twin stemmed tree, it would benefit from a 3.5 metre crown and reduction and deadwood.</w:t>
            </w:r>
          </w:p>
          <w:p w14:paraId="24AFF8DC" w14:textId="77777777" w:rsidR="00A8219F" w:rsidRPr="003470CD" w:rsidRDefault="00A8219F" w:rsidP="003470CD">
            <w:pPr>
              <w:rPr>
                <w:bCs/>
              </w:rPr>
            </w:pPr>
            <w:r w:rsidRPr="003470CD">
              <w:rPr>
                <w:bCs/>
              </w:rPr>
              <w:t>T4- A multi stemmed tree, with a poor crown, the stems are quite thin and a bit leggy, Council would recommend a high pollard.</w:t>
            </w:r>
          </w:p>
          <w:p w14:paraId="0DEACD84" w14:textId="77777777" w:rsidR="00A8219F" w:rsidRPr="003470CD" w:rsidRDefault="00A8219F" w:rsidP="003470CD">
            <w:pPr>
              <w:rPr>
                <w:bCs/>
              </w:rPr>
            </w:pPr>
            <w:r w:rsidRPr="003470CD">
              <w:rPr>
                <w:bCs/>
              </w:rPr>
              <w:t xml:space="preserve">T5- A multi stemmed tree, the crown is far heavier on the roadside due to the tree being cut back on the property side at earlier time so Council would recommend a slightly heavier reduction of 4-4.5 metres and deadwood while maintaining the balance of the tree. </w:t>
            </w:r>
          </w:p>
          <w:p w14:paraId="03DB0046" w14:textId="77777777" w:rsidR="00A8219F" w:rsidRPr="003470CD" w:rsidRDefault="00A8219F" w:rsidP="003470CD">
            <w:pPr>
              <w:rPr>
                <w:bCs/>
              </w:rPr>
            </w:pPr>
            <w:r w:rsidRPr="003470CD">
              <w:rPr>
                <w:bCs/>
              </w:rPr>
              <w:t>Council would recement that the tress be revisited on a 3–5-year cycle under a general maintenance prune.</w:t>
            </w:r>
          </w:p>
          <w:p w14:paraId="03A61D34" w14:textId="77777777" w:rsidR="00A8219F" w:rsidRPr="003470CD" w:rsidRDefault="00A8219F" w:rsidP="003470CD">
            <w:pPr>
              <w:rPr>
                <w:bCs/>
              </w:rPr>
            </w:pPr>
            <w:r w:rsidRPr="003470CD">
              <w:rPr>
                <w:bCs/>
              </w:rPr>
              <w:lastRenderedPageBreak/>
              <w:t xml:space="preserve">Council see no reason to refuse the application, but the original specification be changed, a 6-metre reduction of T4 and T5 would be detrimental to the tree. </w:t>
            </w:r>
          </w:p>
          <w:p w14:paraId="182C9148" w14:textId="77777777" w:rsidR="00C64C71" w:rsidRPr="003470CD" w:rsidRDefault="00C64C71" w:rsidP="00C64C71">
            <w:pPr>
              <w:rPr>
                <w:bCs/>
              </w:rPr>
            </w:pPr>
          </w:p>
        </w:tc>
        <w:tc>
          <w:tcPr>
            <w:tcW w:w="2126" w:type="dxa"/>
          </w:tcPr>
          <w:p w14:paraId="00CE3487" w14:textId="613D3678" w:rsidR="00C64C71" w:rsidRPr="003A1680" w:rsidRDefault="00633C01" w:rsidP="00C64C71">
            <w:pPr>
              <w:pStyle w:val="Heading1"/>
              <w:rPr>
                <w:b w:val="0"/>
                <w:bCs/>
              </w:rPr>
            </w:pPr>
            <w:r w:rsidRPr="004C38A3">
              <w:lastRenderedPageBreak/>
              <w:t>23/ 00813/WTPO</w:t>
            </w:r>
          </w:p>
        </w:tc>
        <w:tc>
          <w:tcPr>
            <w:tcW w:w="3312" w:type="dxa"/>
          </w:tcPr>
          <w:p w14:paraId="0946CB12" w14:textId="77777777" w:rsidR="00C64C71" w:rsidRDefault="0033266E" w:rsidP="00C64C71">
            <w:pPr>
              <w:rPr>
                <w:b/>
                <w:bCs/>
              </w:rPr>
            </w:pPr>
            <w:r>
              <w:rPr>
                <w:b/>
                <w:bCs/>
              </w:rPr>
              <w:t>Part Allowed/</w:t>
            </w:r>
            <w:proofErr w:type="gramStart"/>
            <w:r>
              <w:rPr>
                <w:b/>
                <w:bCs/>
              </w:rPr>
              <w:t>part</w:t>
            </w:r>
            <w:proofErr w:type="gramEnd"/>
            <w:r>
              <w:rPr>
                <w:b/>
                <w:bCs/>
              </w:rPr>
              <w:t xml:space="preserve"> </w:t>
            </w:r>
          </w:p>
          <w:p w14:paraId="01C1C975" w14:textId="2410283E" w:rsidR="0033266E" w:rsidRPr="007E5CC7" w:rsidRDefault="0033266E" w:rsidP="00C64C71">
            <w:pPr>
              <w:rPr>
                <w:b/>
                <w:bCs/>
              </w:rPr>
            </w:pPr>
            <w:r>
              <w:rPr>
                <w:b/>
                <w:bCs/>
              </w:rPr>
              <w:t>Refused 21/11/23</w:t>
            </w:r>
          </w:p>
        </w:tc>
      </w:tr>
      <w:tr w:rsidR="00C64C71" w14:paraId="0865CE3E" w14:textId="77777777" w:rsidTr="00ED4CC5">
        <w:tc>
          <w:tcPr>
            <w:tcW w:w="1980" w:type="dxa"/>
          </w:tcPr>
          <w:p w14:paraId="7DB47CD1" w14:textId="12403DC4" w:rsidR="00C64C71" w:rsidRPr="003470CD" w:rsidRDefault="007C4B3A" w:rsidP="00C64C71">
            <w:pPr>
              <w:pStyle w:val="Heading1"/>
              <w:rPr>
                <w:b w:val="0"/>
                <w:bCs/>
              </w:rPr>
            </w:pPr>
            <w:r w:rsidRPr="003470CD">
              <w:rPr>
                <w:b w:val="0"/>
                <w:bCs/>
              </w:rPr>
              <w:lastRenderedPageBreak/>
              <w:t>End of Langford Waterpipe Hatfield Road Langford Essex</w:t>
            </w:r>
          </w:p>
        </w:tc>
        <w:tc>
          <w:tcPr>
            <w:tcW w:w="5528" w:type="dxa"/>
          </w:tcPr>
          <w:p w14:paraId="010F7267" w14:textId="6970180E" w:rsidR="00C64C71" w:rsidRPr="003470CD" w:rsidRDefault="00E04F53" w:rsidP="00C64C71">
            <w:pPr>
              <w:pStyle w:val="Heading1"/>
              <w:rPr>
                <w:b w:val="0"/>
                <w:bCs/>
              </w:rPr>
            </w:pPr>
            <w:r w:rsidRPr="003470CD">
              <w:rPr>
                <w:b w:val="0"/>
                <w:bCs/>
              </w:rPr>
              <w:t>Sections of 34 hedgerows to be removed in order to install a new water Main</w:t>
            </w:r>
          </w:p>
        </w:tc>
        <w:tc>
          <w:tcPr>
            <w:tcW w:w="3544" w:type="dxa"/>
          </w:tcPr>
          <w:p w14:paraId="48A4863A" w14:textId="672FF188" w:rsidR="00C64C71" w:rsidRPr="003470CD" w:rsidRDefault="00904CAE" w:rsidP="00C64C71">
            <w:pPr>
              <w:rPr>
                <w:bCs/>
              </w:rPr>
            </w:pPr>
            <w:r w:rsidRPr="003470CD">
              <w:rPr>
                <w:bCs/>
              </w:rPr>
              <w:t>We raise no objection but wish to make the following comment we would like to see the hedgerows replaced with an indigenous hedgerow</w:t>
            </w:r>
          </w:p>
        </w:tc>
        <w:tc>
          <w:tcPr>
            <w:tcW w:w="2126" w:type="dxa"/>
          </w:tcPr>
          <w:p w14:paraId="6ABE2A5F" w14:textId="3BF87C57" w:rsidR="00C64C71" w:rsidRPr="00463909" w:rsidRDefault="00904CAE" w:rsidP="00C64C71">
            <w:pPr>
              <w:pStyle w:val="Heading1"/>
              <w:rPr>
                <w:b w:val="0"/>
                <w:bCs/>
              </w:rPr>
            </w:pPr>
            <w:r>
              <w:rPr>
                <w:b w:val="0"/>
                <w:bCs/>
              </w:rPr>
              <w:t>23/00928/HRN</w:t>
            </w:r>
          </w:p>
        </w:tc>
        <w:tc>
          <w:tcPr>
            <w:tcW w:w="3312" w:type="dxa"/>
          </w:tcPr>
          <w:p w14:paraId="1C6C78DF" w14:textId="334FA02C" w:rsidR="00C64C71" w:rsidRPr="00EB421B" w:rsidRDefault="00C64C71" w:rsidP="00C64C71">
            <w:pPr>
              <w:rPr>
                <w:b/>
              </w:rPr>
            </w:pPr>
          </w:p>
        </w:tc>
      </w:tr>
      <w:tr w:rsidR="00C64C71" w14:paraId="2381D949" w14:textId="77777777" w:rsidTr="00ED4CC5">
        <w:tc>
          <w:tcPr>
            <w:tcW w:w="1980" w:type="dxa"/>
          </w:tcPr>
          <w:p w14:paraId="44A5E216" w14:textId="131CAD05" w:rsidR="00C64C71" w:rsidRPr="00463909" w:rsidRDefault="00923EF4" w:rsidP="00C64C71">
            <w:pPr>
              <w:pStyle w:val="Heading1"/>
              <w:rPr>
                <w:b w:val="0"/>
                <w:bCs/>
              </w:rPr>
            </w:pPr>
            <w:r>
              <w:rPr>
                <w:b w:val="0"/>
                <w:bCs/>
              </w:rPr>
              <w:t xml:space="preserve">New site at Former Mill Beach Goldhanger Road </w:t>
            </w:r>
          </w:p>
        </w:tc>
        <w:tc>
          <w:tcPr>
            <w:tcW w:w="5528" w:type="dxa"/>
          </w:tcPr>
          <w:p w14:paraId="4E30BB69" w14:textId="0A0B9632" w:rsidR="00517798" w:rsidRDefault="00517798" w:rsidP="00517798">
            <w:r>
              <w:t xml:space="preserve">Variation of condition 7 (timber cladding to holiday lodges) </w:t>
            </w:r>
            <w:r w:rsidR="000D02CE">
              <w:t>on approved</w:t>
            </w:r>
            <w:r>
              <w:t xml:space="preserve"> planning permission 20/01216/FUL (removal of condition 5 and variation of conditions 2 and 6 on approved</w:t>
            </w:r>
          </w:p>
          <w:p w14:paraId="16BC80F2" w14:textId="24AD3E8D" w:rsidR="00517798" w:rsidRDefault="00517798" w:rsidP="00517798">
            <w:r>
              <w:t xml:space="preserve">planning application 19/01164/FUL (Demolition of existing </w:t>
            </w:r>
            <w:proofErr w:type="gramStart"/>
            <w:r>
              <w:t xml:space="preserve">and </w:t>
            </w:r>
            <w:r w:rsidR="000D02CE">
              <w:t xml:space="preserve"> </w:t>
            </w:r>
            <w:r>
              <w:t>erection</w:t>
            </w:r>
            <w:proofErr w:type="gramEnd"/>
            <w:r>
              <w:t xml:space="preserve"> of a replacement public house (class A4) with a first </w:t>
            </w:r>
            <w:r w:rsidR="000D02CE">
              <w:t>floor apartment, and change of use of land for the siting of 12 holiday lodge caravans</w:t>
            </w:r>
          </w:p>
          <w:p w14:paraId="5141C451" w14:textId="77777777" w:rsidR="00C64C71" w:rsidRPr="00463909" w:rsidRDefault="00C64C71" w:rsidP="00C64C71">
            <w:pPr>
              <w:pStyle w:val="Heading1"/>
              <w:rPr>
                <w:b w:val="0"/>
                <w:bCs/>
              </w:rPr>
            </w:pPr>
          </w:p>
        </w:tc>
        <w:tc>
          <w:tcPr>
            <w:tcW w:w="3544" w:type="dxa"/>
          </w:tcPr>
          <w:p w14:paraId="3B480F0C" w14:textId="77777777" w:rsidR="00E8321E" w:rsidRPr="00E8321E" w:rsidRDefault="00E8321E" w:rsidP="00E8321E">
            <w:r w:rsidRPr="00E8321E">
              <w:t xml:space="preserve">We recommend the granting of planning permission as the proposed cladding is a more suitable material and conforms to Health and Safety Standards. </w:t>
            </w:r>
          </w:p>
          <w:p w14:paraId="631545B8" w14:textId="18192127" w:rsidR="00C64C71" w:rsidRPr="00463909" w:rsidRDefault="00C64C71" w:rsidP="00C64C71">
            <w:pPr>
              <w:rPr>
                <w:bCs/>
              </w:rPr>
            </w:pPr>
          </w:p>
        </w:tc>
        <w:tc>
          <w:tcPr>
            <w:tcW w:w="2126" w:type="dxa"/>
          </w:tcPr>
          <w:p w14:paraId="42208C12" w14:textId="6C6EB2A8" w:rsidR="00C64C71" w:rsidRPr="00463909" w:rsidRDefault="002D11BD" w:rsidP="00C64C71">
            <w:pPr>
              <w:pStyle w:val="Heading1"/>
              <w:rPr>
                <w:b w:val="0"/>
                <w:bCs/>
              </w:rPr>
            </w:pPr>
            <w:r>
              <w:rPr>
                <w:b w:val="0"/>
                <w:bCs/>
              </w:rPr>
              <w:t>23/</w:t>
            </w:r>
            <w:r w:rsidR="00923EF4">
              <w:rPr>
                <w:b w:val="0"/>
                <w:bCs/>
              </w:rPr>
              <w:t>00892</w:t>
            </w:r>
          </w:p>
        </w:tc>
        <w:tc>
          <w:tcPr>
            <w:tcW w:w="3312" w:type="dxa"/>
          </w:tcPr>
          <w:p w14:paraId="75AA5B6A" w14:textId="7D1AC54F" w:rsidR="00C64C71" w:rsidRPr="003D37E5" w:rsidRDefault="00C64C71" w:rsidP="00C64C71">
            <w:pPr>
              <w:rPr>
                <w:b/>
              </w:rPr>
            </w:pPr>
          </w:p>
        </w:tc>
      </w:tr>
      <w:tr w:rsidR="00C64C71" w14:paraId="3DBE62B7" w14:textId="77777777" w:rsidTr="00ED4CC5">
        <w:tc>
          <w:tcPr>
            <w:tcW w:w="1980" w:type="dxa"/>
          </w:tcPr>
          <w:p w14:paraId="47798F06" w14:textId="0A0F7624" w:rsidR="00C64C71" w:rsidRPr="0053607A" w:rsidRDefault="005506D4" w:rsidP="00C64C71">
            <w:pPr>
              <w:pStyle w:val="Heading1"/>
              <w:rPr>
                <w:b w:val="0"/>
                <w:bCs/>
              </w:rPr>
            </w:pPr>
            <w:r>
              <w:rPr>
                <w:b w:val="0"/>
                <w:bCs/>
              </w:rPr>
              <w:t xml:space="preserve">117 Woodfield Cottages </w:t>
            </w:r>
          </w:p>
        </w:tc>
        <w:tc>
          <w:tcPr>
            <w:tcW w:w="5528" w:type="dxa"/>
          </w:tcPr>
          <w:p w14:paraId="1BCB1A62" w14:textId="7440E91B" w:rsidR="004D05A8" w:rsidRDefault="004D05A8" w:rsidP="004D05A8">
            <w:r>
              <w:t>Single storey rear extension of existing outbuilding. Alterations</w:t>
            </w:r>
            <w:r>
              <w:t xml:space="preserve"> </w:t>
            </w:r>
            <w:r>
              <w:t xml:space="preserve">to existing dwelling and outbuilding, including the </w:t>
            </w:r>
            <w:proofErr w:type="gramStart"/>
            <w:r>
              <w:t>reconstruction</w:t>
            </w:r>
            <w:proofErr w:type="gramEnd"/>
            <w:r>
              <w:t xml:space="preserve"> </w:t>
            </w:r>
          </w:p>
          <w:p w14:paraId="1D70BA4A" w14:textId="59BFD826" w:rsidR="00C64C71" w:rsidRPr="0053607A" w:rsidRDefault="004D05A8" w:rsidP="004D05A8">
            <w:pPr>
              <w:rPr>
                <w:bCs/>
              </w:rPr>
            </w:pPr>
            <w:r>
              <w:t>of the porch and two windows in the front elevation of the dwelling and the replacement of rainwater goods and replacement window of the outbuilding</w:t>
            </w:r>
          </w:p>
        </w:tc>
        <w:tc>
          <w:tcPr>
            <w:tcW w:w="3544" w:type="dxa"/>
          </w:tcPr>
          <w:p w14:paraId="10508E1C" w14:textId="77777777" w:rsidR="00AE4E0D" w:rsidRPr="005153DF" w:rsidRDefault="00AE4E0D" w:rsidP="005153DF">
            <w:r w:rsidRPr="005153DF">
              <w:t xml:space="preserve">We recommend the granting of planning permission as the revised application is in line with the Conservation Officers recommendations and the Design and Access Statement. </w:t>
            </w:r>
          </w:p>
          <w:p w14:paraId="19E4EC32" w14:textId="77777777" w:rsidR="00C64C71" w:rsidRPr="005153DF" w:rsidRDefault="00C64C71" w:rsidP="00C64C71"/>
        </w:tc>
        <w:tc>
          <w:tcPr>
            <w:tcW w:w="2126" w:type="dxa"/>
          </w:tcPr>
          <w:p w14:paraId="7E46065D" w14:textId="3C740EED" w:rsidR="00C64C71" w:rsidRPr="0053607A" w:rsidRDefault="004D05A8" w:rsidP="00C64C71">
            <w:pPr>
              <w:pStyle w:val="Heading1"/>
              <w:rPr>
                <w:b w:val="0"/>
                <w:bCs/>
              </w:rPr>
            </w:pPr>
            <w:r>
              <w:rPr>
                <w:b w:val="0"/>
                <w:bCs/>
              </w:rPr>
              <w:t>23/01011</w:t>
            </w:r>
          </w:p>
        </w:tc>
        <w:tc>
          <w:tcPr>
            <w:tcW w:w="3312" w:type="dxa"/>
          </w:tcPr>
          <w:p w14:paraId="434EB68F" w14:textId="51D5BE5F" w:rsidR="00C64C71" w:rsidRPr="00C7458F" w:rsidRDefault="00C64C71" w:rsidP="00C64C71">
            <w:pPr>
              <w:rPr>
                <w:b/>
                <w:bCs/>
              </w:rPr>
            </w:pPr>
          </w:p>
        </w:tc>
      </w:tr>
      <w:tr w:rsidR="00C64C71" w14:paraId="0A28A18B" w14:textId="77777777" w:rsidTr="00ED4CC5">
        <w:tc>
          <w:tcPr>
            <w:tcW w:w="1980" w:type="dxa"/>
          </w:tcPr>
          <w:p w14:paraId="1BE7A4F6" w14:textId="4106E8B9" w:rsidR="00C64C71" w:rsidRPr="006A5675" w:rsidRDefault="004D05A8" w:rsidP="00C64C71">
            <w:pPr>
              <w:pStyle w:val="Heading1"/>
              <w:rPr>
                <w:b w:val="0"/>
                <w:bCs/>
              </w:rPr>
            </w:pPr>
            <w:r>
              <w:rPr>
                <w:b w:val="0"/>
                <w:bCs/>
              </w:rPr>
              <w:t>4 St Pauls Mews</w:t>
            </w:r>
          </w:p>
        </w:tc>
        <w:tc>
          <w:tcPr>
            <w:tcW w:w="5528" w:type="dxa"/>
          </w:tcPr>
          <w:p w14:paraId="7AF1FC22" w14:textId="1F2E4BBF" w:rsidR="004F0E9E" w:rsidRDefault="004F0E9E" w:rsidP="004F0E9E">
            <w:r>
              <w:t>Single storey rear extension and addition of window to western</w:t>
            </w:r>
            <w:r>
              <w:t xml:space="preserve"> </w:t>
            </w:r>
            <w:r>
              <w:t>Elevation</w:t>
            </w:r>
          </w:p>
          <w:p w14:paraId="2237307C" w14:textId="77777777" w:rsidR="00C64C71" w:rsidRPr="006A5675" w:rsidRDefault="00C64C71" w:rsidP="00C64C71">
            <w:pPr>
              <w:pStyle w:val="Heading1"/>
              <w:rPr>
                <w:b w:val="0"/>
                <w:bCs/>
              </w:rPr>
            </w:pPr>
          </w:p>
        </w:tc>
        <w:tc>
          <w:tcPr>
            <w:tcW w:w="3544" w:type="dxa"/>
          </w:tcPr>
          <w:p w14:paraId="4B72A3AF" w14:textId="77777777" w:rsidR="00B04630" w:rsidRPr="0094370B" w:rsidRDefault="00B04630" w:rsidP="00B04630">
            <w:pPr>
              <w:rPr>
                <w:b/>
                <w:bCs/>
              </w:rPr>
            </w:pPr>
            <w:r w:rsidRPr="00B04630">
              <w:t>We recommend the granting of planning permission as the application is in line with the Conservation Officers recommendation</w:t>
            </w:r>
            <w:r>
              <w:rPr>
                <w:b/>
                <w:bCs/>
              </w:rPr>
              <w:t xml:space="preserve">. </w:t>
            </w:r>
          </w:p>
          <w:p w14:paraId="07FE514F" w14:textId="77777777" w:rsidR="00B04630" w:rsidRDefault="00B04630" w:rsidP="00B04630">
            <w:pPr>
              <w:ind w:left="720"/>
              <w:rPr>
                <w:b/>
                <w:bCs/>
              </w:rPr>
            </w:pPr>
            <w:r>
              <w:rPr>
                <w:b/>
                <w:bCs/>
              </w:rPr>
              <w:tab/>
            </w:r>
          </w:p>
          <w:p w14:paraId="65752B20" w14:textId="77777777" w:rsidR="00C64C71" w:rsidRPr="006A5675" w:rsidRDefault="00C64C71" w:rsidP="00C64C71">
            <w:pPr>
              <w:rPr>
                <w:bCs/>
              </w:rPr>
            </w:pPr>
          </w:p>
        </w:tc>
        <w:tc>
          <w:tcPr>
            <w:tcW w:w="2126" w:type="dxa"/>
          </w:tcPr>
          <w:p w14:paraId="5B046AC0" w14:textId="70A27430" w:rsidR="00C64C71" w:rsidRPr="006A5675" w:rsidRDefault="004D05A8" w:rsidP="00C64C71">
            <w:pPr>
              <w:pStyle w:val="Heading1"/>
              <w:rPr>
                <w:b w:val="0"/>
                <w:bCs/>
              </w:rPr>
            </w:pPr>
            <w:r>
              <w:rPr>
                <w:b w:val="0"/>
                <w:bCs/>
              </w:rPr>
              <w:t>23/00972</w:t>
            </w:r>
          </w:p>
        </w:tc>
        <w:tc>
          <w:tcPr>
            <w:tcW w:w="3312" w:type="dxa"/>
          </w:tcPr>
          <w:p w14:paraId="7910876F" w14:textId="5F355E95" w:rsidR="00C64C71" w:rsidRPr="00191909" w:rsidRDefault="00C64C71" w:rsidP="00C64C71">
            <w:pPr>
              <w:rPr>
                <w:b/>
                <w:bCs/>
              </w:rPr>
            </w:pPr>
          </w:p>
        </w:tc>
      </w:tr>
      <w:tr w:rsidR="00C64C71" w14:paraId="230D5154" w14:textId="77777777" w:rsidTr="00ED4CC5">
        <w:tc>
          <w:tcPr>
            <w:tcW w:w="1980" w:type="dxa"/>
          </w:tcPr>
          <w:p w14:paraId="53C9FA7B" w14:textId="6190B0DC" w:rsidR="00C64C71" w:rsidRPr="003A1680" w:rsidRDefault="00B04630" w:rsidP="00C64C71">
            <w:pPr>
              <w:pStyle w:val="Heading1"/>
              <w:rPr>
                <w:b w:val="0"/>
                <w:bCs/>
              </w:rPr>
            </w:pPr>
            <w:r>
              <w:rPr>
                <w:b w:val="0"/>
                <w:bCs/>
              </w:rPr>
              <w:t xml:space="preserve">The </w:t>
            </w:r>
            <w:proofErr w:type="gramStart"/>
            <w:r>
              <w:rPr>
                <w:b w:val="0"/>
                <w:bCs/>
              </w:rPr>
              <w:t>Co Operative</w:t>
            </w:r>
            <w:proofErr w:type="gramEnd"/>
            <w:r>
              <w:rPr>
                <w:b w:val="0"/>
                <w:bCs/>
              </w:rPr>
              <w:t xml:space="preserve"> Academy </w:t>
            </w:r>
          </w:p>
        </w:tc>
        <w:tc>
          <w:tcPr>
            <w:tcW w:w="5528" w:type="dxa"/>
          </w:tcPr>
          <w:p w14:paraId="069B283D" w14:textId="079B60C5" w:rsidR="00C64C71" w:rsidRPr="003A1680" w:rsidRDefault="002F6171" w:rsidP="00C64C71">
            <w:pPr>
              <w:rPr>
                <w:bCs/>
              </w:rPr>
            </w:pPr>
            <w:r>
              <w:rPr>
                <w:bCs/>
              </w:rPr>
              <w:t>Proposed New Boundary Fencing</w:t>
            </w:r>
          </w:p>
        </w:tc>
        <w:tc>
          <w:tcPr>
            <w:tcW w:w="3544" w:type="dxa"/>
          </w:tcPr>
          <w:p w14:paraId="1A07EC8F" w14:textId="77777777" w:rsidR="00CB2EC4" w:rsidRPr="00CB2EC4" w:rsidRDefault="00CB2EC4" w:rsidP="00CB2EC4">
            <w:r w:rsidRPr="00CB2EC4">
              <w:t>We recommend the granting of planning permission as the proposed boundary fencing is aesthetically pleasing and in keeping with the street scene.</w:t>
            </w:r>
          </w:p>
          <w:p w14:paraId="44810013" w14:textId="2045B843" w:rsidR="00C64C71" w:rsidRPr="006C0762" w:rsidRDefault="00C64C71" w:rsidP="00C64C71">
            <w:pPr>
              <w:rPr>
                <w:rFonts w:cs="Arial"/>
                <w:szCs w:val="22"/>
              </w:rPr>
            </w:pPr>
          </w:p>
        </w:tc>
        <w:tc>
          <w:tcPr>
            <w:tcW w:w="2126" w:type="dxa"/>
          </w:tcPr>
          <w:p w14:paraId="760E7010" w14:textId="77777777" w:rsidR="00C64C71" w:rsidRDefault="00CB2EC4" w:rsidP="00C64C71">
            <w:pPr>
              <w:pStyle w:val="Heading1"/>
              <w:rPr>
                <w:b w:val="0"/>
                <w:bCs/>
              </w:rPr>
            </w:pPr>
            <w:r>
              <w:rPr>
                <w:b w:val="0"/>
                <w:bCs/>
              </w:rPr>
              <w:t>23/00899</w:t>
            </w:r>
          </w:p>
          <w:p w14:paraId="23ECC553" w14:textId="3E635C76" w:rsidR="00CB2EC4" w:rsidRPr="00CB2EC4" w:rsidRDefault="00CB2EC4" w:rsidP="00CB2EC4"/>
        </w:tc>
        <w:tc>
          <w:tcPr>
            <w:tcW w:w="3312" w:type="dxa"/>
          </w:tcPr>
          <w:p w14:paraId="61F8DB98" w14:textId="77777777" w:rsidR="00C64C71" w:rsidRPr="002F50C8" w:rsidRDefault="00C64C71" w:rsidP="00C64C71">
            <w:pPr>
              <w:rPr>
                <w:b/>
                <w:bCs/>
              </w:rPr>
            </w:pPr>
          </w:p>
        </w:tc>
      </w:tr>
      <w:tr w:rsidR="00C64C71" w14:paraId="10E809C1" w14:textId="77777777" w:rsidTr="00ED4CC5">
        <w:tc>
          <w:tcPr>
            <w:tcW w:w="1980" w:type="dxa"/>
          </w:tcPr>
          <w:p w14:paraId="777CC9AE" w14:textId="0FC6A53A" w:rsidR="00C64C71" w:rsidRPr="009C5675" w:rsidRDefault="007B230E" w:rsidP="00C64C71">
            <w:r>
              <w:lastRenderedPageBreak/>
              <w:t>117 Woodfield Cottages</w:t>
            </w:r>
          </w:p>
        </w:tc>
        <w:tc>
          <w:tcPr>
            <w:tcW w:w="5528" w:type="dxa"/>
          </w:tcPr>
          <w:p w14:paraId="28C5CF7D" w14:textId="05CB3A57" w:rsidR="0089144B" w:rsidRDefault="0089144B" w:rsidP="0089144B">
            <w:r>
              <w:t>Single Storey rear extension of existing outbuildings. Alterations to existing dwelling and outbuilding, including</w:t>
            </w:r>
            <w:r>
              <w:t xml:space="preserve"> </w:t>
            </w:r>
            <w:r>
              <w:t>the reconstruction of the porch and two windows in the front elevation of the dwelling and the replacement of rainwater goods and replacement window of the outbuilding.</w:t>
            </w:r>
          </w:p>
          <w:p w14:paraId="095218A4" w14:textId="017074AF" w:rsidR="00C64C71" w:rsidRPr="003A1680" w:rsidRDefault="00C64C71" w:rsidP="00C64C71">
            <w:pPr>
              <w:rPr>
                <w:bCs/>
              </w:rPr>
            </w:pPr>
          </w:p>
        </w:tc>
        <w:tc>
          <w:tcPr>
            <w:tcW w:w="3544" w:type="dxa"/>
          </w:tcPr>
          <w:p w14:paraId="2D880BF1" w14:textId="3EBA0577" w:rsidR="00C64C71" w:rsidRPr="006C0762" w:rsidRDefault="00C64C71" w:rsidP="00C64C71">
            <w:pPr>
              <w:rPr>
                <w:rFonts w:cs="Arial"/>
                <w:szCs w:val="22"/>
              </w:rPr>
            </w:pPr>
          </w:p>
        </w:tc>
        <w:tc>
          <w:tcPr>
            <w:tcW w:w="2126" w:type="dxa"/>
          </w:tcPr>
          <w:p w14:paraId="573EF783" w14:textId="6DC252B6" w:rsidR="00C64C71" w:rsidRPr="003A1680" w:rsidRDefault="0089144B" w:rsidP="00C64C71">
            <w:pPr>
              <w:pStyle w:val="Heading1"/>
              <w:rPr>
                <w:b w:val="0"/>
                <w:bCs/>
              </w:rPr>
            </w:pPr>
            <w:r>
              <w:rPr>
                <w:b w:val="0"/>
                <w:bCs/>
              </w:rPr>
              <w:t>23/01010</w:t>
            </w:r>
          </w:p>
        </w:tc>
        <w:tc>
          <w:tcPr>
            <w:tcW w:w="3312" w:type="dxa"/>
          </w:tcPr>
          <w:p w14:paraId="25AA4A10" w14:textId="0921DBC2" w:rsidR="00C64C71" w:rsidRDefault="00C64C71" w:rsidP="00C64C71">
            <w:pPr>
              <w:rPr>
                <w:b/>
                <w:bCs/>
              </w:rPr>
            </w:pPr>
          </w:p>
        </w:tc>
      </w:tr>
      <w:tr w:rsidR="00C64C71" w14:paraId="4E150462" w14:textId="77777777" w:rsidTr="00ED4CC5">
        <w:tc>
          <w:tcPr>
            <w:tcW w:w="1980" w:type="dxa"/>
          </w:tcPr>
          <w:p w14:paraId="2A9FDE6B" w14:textId="3929FE50" w:rsidR="00C64C71" w:rsidRDefault="0089144B" w:rsidP="00C64C71">
            <w:pPr>
              <w:pStyle w:val="Heading1"/>
              <w:rPr>
                <w:b w:val="0"/>
                <w:bCs/>
              </w:rPr>
            </w:pPr>
            <w:r>
              <w:rPr>
                <w:b w:val="0"/>
                <w:bCs/>
              </w:rPr>
              <w:t>Backwater Sailing Club</w:t>
            </w:r>
          </w:p>
        </w:tc>
        <w:tc>
          <w:tcPr>
            <w:tcW w:w="5528" w:type="dxa"/>
          </w:tcPr>
          <w:p w14:paraId="52248137" w14:textId="22D3F534" w:rsidR="00C64C71" w:rsidRDefault="00984A2B" w:rsidP="00C64C71">
            <w:pPr>
              <w:rPr>
                <w:bCs/>
              </w:rPr>
            </w:pPr>
            <w:r>
              <w:t>Proposed installation of solar panels to east and west facing roof (50 panels) total 25 on each roof</w:t>
            </w:r>
          </w:p>
        </w:tc>
        <w:tc>
          <w:tcPr>
            <w:tcW w:w="3544" w:type="dxa"/>
          </w:tcPr>
          <w:p w14:paraId="5D7E0CB8" w14:textId="3F187915" w:rsidR="00C64C71" w:rsidRDefault="00C64C71" w:rsidP="00C64C71">
            <w:pPr>
              <w:rPr>
                <w:rFonts w:cs="Arial"/>
                <w:szCs w:val="22"/>
              </w:rPr>
            </w:pPr>
          </w:p>
        </w:tc>
        <w:tc>
          <w:tcPr>
            <w:tcW w:w="2126" w:type="dxa"/>
          </w:tcPr>
          <w:p w14:paraId="47BAE4B5" w14:textId="4DA1C7FD" w:rsidR="00C64C71" w:rsidRDefault="00984A2B" w:rsidP="00C64C71">
            <w:pPr>
              <w:pStyle w:val="Heading1"/>
              <w:rPr>
                <w:b w:val="0"/>
                <w:bCs/>
              </w:rPr>
            </w:pPr>
            <w:r>
              <w:rPr>
                <w:b w:val="0"/>
                <w:bCs/>
              </w:rPr>
              <w:t>23/01101</w:t>
            </w:r>
          </w:p>
        </w:tc>
        <w:tc>
          <w:tcPr>
            <w:tcW w:w="3312" w:type="dxa"/>
          </w:tcPr>
          <w:p w14:paraId="67E4C2E0" w14:textId="0221677A" w:rsidR="00C64C71" w:rsidRDefault="00C64C71" w:rsidP="00C64C71">
            <w:pPr>
              <w:rPr>
                <w:b/>
                <w:bCs/>
              </w:rPr>
            </w:pPr>
          </w:p>
        </w:tc>
      </w:tr>
      <w:tr w:rsidR="00C64C71" w14:paraId="642F7FC8" w14:textId="77777777" w:rsidTr="00ED4CC5">
        <w:tc>
          <w:tcPr>
            <w:tcW w:w="1980" w:type="dxa"/>
          </w:tcPr>
          <w:p w14:paraId="4D7DFD51" w14:textId="42BA72D2" w:rsidR="00C64C71" w:rsidRDefault="00984A2B" w:rsidP="00C64C71">
            <w:pPr>
              <w:pStyle w:val="Heading1"/>
              <w:rPr>
                <w:b w:val="0"/>
                <w:bCs/>
              </w:rPr>
            </w:pPr>
            <w:r>
              <w:rPr>
                <w:b w:val="0"/>
                <w:bCs/>
              </w:rPr>
              <w:t xml:space="preserve">28 Virley Close </w:t>
            </w:r>
          </w:p>
        </w:tc>
        <w:tc>
          <w:tcPr>
            <w:tcW w:w="5528" w:type="dxa"/>
          </w:tcPr>
          <w:p w14:paraId="7C903050" w14:textId="15E76613" w:rsidR="00EA4163" w:rsidRDefault="00EA4163" w:rsidP="00EA4163">
            <w:pPr>
              <w:rPr>
                <w:rFonts w:cs="Arial"/>
              </w:rPr>
            </w:pPr>
            <w:r>
              <w:rPr>
                <w:rFonts w:cs="Arial"/>
              </w:rPr>
              <w:t>Proposed flat roof to dormer to rear roof slope. Addition of Roof light to front roof slope and window to side elevation</w:t>
            </w:r>
          </w:p>
          <w:p w14:paraId="756BE596" w14:textId="580CFE5F" w:rsidR="00C64C71" w:rsidRDefault="00C64C71" w:rsidP="00C64C71">
            <w:pPr>
              <w:rPr>
                <w:bCs/>
              </w:rPr>
            </w:pPr>
          </w:p>
        </w:tc>
        <w:tc>
          <w:tcPr>
            <w:tcW w:w="3544" w:type="dxa"/>
          </w:tcPr>
          <w:p w14:paraId="4753B18A" w14:textId="32934D66" w:rsidR="00C64C71" w:rsidRDefault="00C64C71" w:rsidP="00C64C71">
            <w:pPr>
              <w:rPr>
                <w:rFonts w:cs="Arial"/>
                <w:szCs w:val="22"/>
              </w:rPr>
            </w:pPr>
          </w:p>
        </w:tc>
        <w:tc>
          <w:tcPr>
            <w:tcW w:w="2126" w:type="dxa"/>
          </w:tcPr>
          <w:p w14:paraId="70CED352" w14:textId="6EE99B86" w:rsidR="00C64C71" w:rsidRDefault="00EA4163" w:rsidP="00C64C71">
            <w:pPr>
              <w:pStyle w:val="Heading1"/>
              <w:rPr>
                <w:b w:val="0"/>
                <w:bCs/>
              </w:rPr>
            </w:pPr>
            <w:r>
              <w:rPr>
                <w:b w:val="0"/>
                <w:bCs/>
              </w:rPr>
              <w:t>23/00118</w:t>
            </w:r>
          </w:p>
        </w:tc>
        <w:tc>
          <w:tcPr>
            <w:tcW w:w="3312" w:type="dxa"/>
          </w:tcPr>
          <w:p w14:paraId="498DE8F9" w14:textId="224F75F4" w:rsidR="00C64C71" w:rsidRDefault="00C64C71" w:rsidP="00C64C71">
            <w:pPr>
              <w:rPr>
                <w:b/>
                <w:bCs/>
              </w:rPr>
            </w:pPr>
          </w:p>
        </w:tc>
      </w:tr>
      <w:tr w:rsidR="00C64C71" w14:paraId="64FB7C58" w14:textId="77777777" w:rsidTr="00ED4CC5">
        <w:tc>
          <w:tcPr>
            <w:tcW w:w="1980" w:type="dxa"/>
          </w:tcPr>
          <w:p w14:paraId="05487E79" w14:textId="3E089531" w:rsidR="00C64C71" w:rsidRDefault="00C64C71" w:rsidP="00C64C71">
            <w:pPr>
              <w:pStyle w:val="Heading1"/>
              <w:rPr>
                <w:b w:val="0"/>
                <w:bCs/>
              </w:rPr>
            </w:pPr>
          </w:p>
        </w:tc>
        <w:tc>
          <w:tcPr>
            <w:tcW w:w="5528" w:type="dxa"/>
          </w:tcPr>
          <w:p w14:paraId="4928A5FF" w14:textId="26484840" w:rsidR="00C64C71" w:rsidRDefault="00C64C71" w:rsidP="00C64C71">
            <w:pPr>
              <w:rPr>
                <w:bCs/>
              </w:rPr>
            </w:pPr>
          </w:p>
        </w:tc>
        <w:tc>
          <w:tcPr>
            <w:tcW w:w="3544" w:type="dxa"/>
          </w:tcPr>
          <w:p w14:paraId="377510C3" w14:textId="77D0F4B2" w:rsidR="00C64C71" w:rsidRDefault="00C64C71" w:rsidP="00C64C71">
            <w:pPr>
              <w:rPr>
                <w:rFonts w:cs="Arial"/>
                <w:szCs w:val="22"/>
              </w:rPr>
            </w:pPr>
          </w:p>
        </w:tc>
        <w:tc>
          <w:tcPr>
            <w:tcW w:w="2126" w:type="dxa"/>
          </w:tcPr>
          <w:p w14:paraId="2110DC9D" w14:textId="2F3DFAF2" w:rsidR="00C64C71" w:rsidRDefault="00C64C71" w:rsidP="00C64C71">
            <w:pPr>
              <w:pStyle w:val="Heading1"/>
              <w:rPr>
                <w:b w:val="0"/>
                <w:bCs/>
              </w:rPr>
            </w:pPr>
          </w:p>
        </w:tc>
        <w:tc>
          <w:tcPr>
            <w:tcW w:w="3312" w:type="dxa"/>
          </w:tcPr>
          <w:p w14:paraId="1EEC295C" w14:textId="7CD5C044" w:rsidR="00C64C71" w:rsidRDefault="00C64C71" w:rsidP="00C64C71">
            <w:pPr>
              <w:rPr>
                <w:b/>
                <w:bCs/>
              </w:rPr>
            </w:pPr>
          </w:p>
        </w:tc>
      </w:tr>
      <w:tr w:rsidR="00C64C71" w14:paraId="6F4BDD9C" w14:textId="77777777" w:rsidTr="00ED4CC5">
        <w:tc>
          <w:tcPr>
            <w:tcW w:w="1980" w:type="dxa"/>
          </w:tcPr>
          <w:p w14:paraId="38D2C18F" w14:textId="1333B54B" w:rsidR="00C64C71" w:rsidRDefault="00C64C71" w:rsidP="00C64C71">
            <w:pPr>
              <w:pStyle w:val="Heading1"/>
              <w:rPr>
                <w:b w:val="0"/>
                <w:bCs/>
              </w:rPr>
            </w:pPr>
          </w:p>
        </w:tc>
        <w:tc>
          <w:tcPr>
            <w:tcW w:w="5528" w:type="dxa"/>
          </w:tcPr>
          <w:p w14:paraId="085864CB" w14:textId="13C8A377" w:rsidR="00C64C71" w:rsidRDefault="00C64C71" w:rsidP="00C64C71">
            <w:pPr>
              <w:rPr>
                <w:bCs/>
              </w:rPr>
            </w:pPr>
          </w:p>
        </w:tc>
        <w:tc>
          <w:tcPr>
            <w:tcW w:w="3544" w:type="dxa"/>
          </w:tcPr>
          <w:p w14:paraId="421F6B0E" w14:textId="4B9AFC2A" w:rsidR="00C64C71" w:rsidRDefault="00C64C71" w:rsidP="00C64C71">
            <w:pPr>
              <w:rPr>
                <w:rFonts w:cs="Arial"/>
                <w:szCs w:val="22"/>
              </w:rPr>
            </w:pPr>
          </w:p>
        </w:tc>
        <w:tc>
          <w:tcPr>
            <w:tcW w:w="2126" w:type="dxa"/>
          </w:tcPr>
          <w:p w14:paraId="4A5AD17A" w14:textId="38A5CC4A" w:rsidR="00C64C71" w:rsidRDefault="00C64C71" w:rsidP="00C64C71">
            <w:pPr>
              <w:pStyle w:val="Heading1"/>
              <w:rPr>
                <w:b w:val="0"/>
                <w:bCs/>
              </w:rPr>
            </w:pPr>
          </w:p>
        </w:tc>
        <w:tc>
          <w:tcPr>
            <w:tcW w:w="3312" w:type="dxa"/>
          </w:tcPr>
          <w:p w14:paraId="1923038C" w14:textId="5A66E681" w:rsidR="00C64C71" w:rsidRDefault="00C64C71" w:rsidP="00C64C71">
            <w:pPr>
              <w:rPr>
                <w:b/>
                <w:bCs/>
              </w:rPr>
            </w:pPr>
          </w:p>
        </w:tc>
      </w:tr>
      <w:tr w:rsidR="00C64C71" w14:paraId="1C17FA08" w14:textId="77777777" w:rsidTr="00ED4CC5">
        <w:tc>
          <w:tcPr>
            <w:tcW w:w="1980" w:type="dxa"/>
          </w:tcPr>
          <w:p w14:paraId="3D15159F" w14:textId="178D0794" w:rsidR="00C64C71" w:rsidRDefault="00C64C71" w:rsidP="00C64C71">
            <w:pPr>
              <w:pStyle w:val="Heading1"/>
              <w:rPr>
                <w:b w:val="0"/>
                <w:bCs/>
              </w:rPr>
            </w:pPr>
          </w:p>
        </w:tc>
        <w:tc>
          <w:tcPr>
            <w:tcW w:w="5528" w:type="dxa"/>
          </w:tcPr>
          <w:p w14:paraId="6CEB43F5" w14:textId="4F80B42D" w:rsidR="00C64C71" w:rsidRDefault="00C64C71" w:rsidP="00C64C71">
            <w:pPr>
              <w:rPr>
                <w:bCs/>
              </w:rPr>
            </w:pPr>
          </w:p>
        </w:tc>
        <w:tc>
          <w:tcPr>
            <w:tcW w:w="3544" w:type="dxa"/>
          </w:tcPr>
          <w:p w14:paraId="189B0DFC" w14:textId="57B4D5F3" w:rsidR="00C64C71" w:rsidRDefault="00C64C71" w:rsidP="00C64C71">
            <w:pPr>
              <w:rPr>
                <w:rFonts w:cs="Arial"/>
                <w:szCs w:val="22"/>
              </w:rPr>
            </w:pPr>
          </w:p>
        </w:tc>
        <w:tc>
          <w:tcPr>
            <w:tcW w:w="2126" w:type="dxa"/>
          </w:tcPr>
          <w:p w14:paraId="0F743951" w14:textId="4ECE342F" w:rsidR="00C64C71" w:rsidRDefault="00C64C71" w:rsidP="00C64C71">
            <w:pPr>
              <w:pStyle w:val="Heading1"/>
              <w:rPr>
                <w:b w:val="0"/>
                <w:bCs/>
              </w:rPr>
            </w:pPr>
          </w:p>
        </w:tc>
        <w:tc>
          <w:tcPr>
            <w:tcW w:w="3312" w:type="dxa"/>
          </w:tcPr>
          <w:p w14:paraId="78C797D0" w14:textId="41BEC667" w:rsidR="00C64C71" w:rsidRDefault="00C64C71" w:rsidP="00C64C71">
            <w:pPr>
              <w:rPr>
                <w:b/>
                <w:bCs/>
              </w:rPr>
            </w:pPr>
          </w:p>
        </w:tc>
      </w:tr>
      <w:tr w:rsidR="00C64C71" w14:paraId="7CD99CD4" w14:textId="77777777" w:rsidTr="00ED4CC5">
        <w:tc>
          <w:tcPr>
            <w:tcW w:w="1980" w:type="dxa"/>
          </w:tcPr>
          <w:p w14:paraId="35030BE9" w14:textId="2714D1F4" w:rsidR="00C64C71" w:rsidRDefault="00C64C71" w:rsidP="00C64C71">
            <w:pPr>
              <w:pStyle w:val="Heading1"/>
              <w:rPr>
                <w:b w:val="0"/>
                <w:bCs/>
              </w:rPr>
            </w:pPr>
          </w:p>
        </w:tc>
        <w:tc>
          <w:tcPr>
            <w:tcW w:w="5528" w:type="dxa"/>
          </w:tcPr>
          <w:p w14:paraId="50ECA8A9" w14:textId="5EC0D769" w:rsidR="00C64C71" w:rsidRDefault="00C64C71" w:rsidP="00C64C71">
            <w:pPr>
              <w:rPr>
                <w:bCs/>
              </w:rPr>
            </w:pPr>
          </w:p>
        </w:tc>
        <w:tc>
          <w:tcPr>
            <w:tcW w:w="3544" w:type="dxa"/>
          </w:tcPr>
          <w:p w14:paraId="220F2C05" w14:textId="496C6739" w:rsidR="00C64C71" w:rsidRDefault="00C64C71" w:rsidP="00C64C71">
            <w:pPr>
              <w:rPr>
                <w:rFonts w:cs="Arial"/>
                <w:szCs w:val="22"/>
              </w:rPr>
            </w:pPr>
          </w:p>
        </w:tc>
        <w:tc>
          <w:tcPr>
            <w:tcW w:w="2126" w:type="dxa"/>
          </w:tcPr>
          <w:p w14:paraId="3B188060" w14:textId="216561FA" w:rsidR="00C64C71" w:rsidRDefault="00C64C71" w:rsidP="00C64C71">
            <w:pPr>
              <w:pStyle w:val="Heading1"/>
              <w:rPr>
                <w:b w:val="0"/>
                <w:bCs/>
              </w:rPr>
            </w:pPr>
          </w:p>
        </w:tc>
        <w:tc>
          <w:tcPr>
            <w:tcW w:w="3312" w:type="dxa"/>
          </w:tcPr>
          <w:p w14:paraId="3601C46F" w14:textId="01D3475D" w:rsidR="00C64C71" w:rsidRDefault="00C64C71" w:rsidP="00C64C71">
            <w:pPr>
              <w:rPr>
                <w:b/>
                <w:bCs/>
              </w:rPr>
            </w:pPr>
          </w:p>
        </w:tc>
      </w:tr>
      <w:tr w:rsidR="00C64C71" w14:paraId="25D60DBE" w14:textId="77777777" w:rsidTr="00ED4CC5">
        <w:tc>
          <w:tcPr>
            <w:tcW w:w="1980" w:type="dxa"/>
          </w:tcPr>
          <w:p w14:paraId="675E3B81" w14:textId="4E376C0F" w:rsidR="00C64C71" w:rsidRDefault="00C64C71" w:rsidP="00C64C71">
            <w:pPr>
              <w:pStyle w:val="Heading1"/>
              <w:rPr>
                <w:b w:val="0"/>
                <w:bCs/>
              </w:rPr>
            </w:pPr>
          </w:p>
        </w:tc>
        <w:tc>
          <w:tcPr>
            <w:tcW w:w="5528" w:type="dxa"/>
          </w:tcPr>
          <w:p w14:paraId="251DBA40" w14:textId="1B3B54F8" w:rsidR="00C64C71" w:rsidRDefault="00C64C71" w:rsidP="00C64C71">
            <w:pPr>
              <w:rPr>
                <w:bCs/>
              </w:rPr>
            </w:pPr>
          </w:p>
        </w:tc>
        <w:tc>
          <w:tcPr>
            <w:tcW w:w="3544" w:type="dxa"/>
          </w:tcPr>
          <w:p w14:paraId="007F02CB" w14:textId="7487DD22" w:rsidR="00C64C71" w:rsidRDefault="00C64C71" w:rsidP="00C64C71">
            <w:pPr>
              <w:rPr>
                <w:rFonts w:cs="Arial"/>
                <w:szCs w:val="22"/>
              </w:rPr>
            </w:pPr>
          </w:p>
        </w:tc>
        <w:tc>
          <w:tcPr>
            <w:tcW w:w="2126" w:type="dxa"/>
          </w:tcPr>
          <w:p w14:paraId="239ADB8C" w14:textId="7D605AC9" w:rsidR="00C64C71" w:rsidRDefault="00C64C71" w:rsidP="00C64C71">
            <w:pPr>
              <w:pStyle w:val="Heading1"/>
              <w:rPr>
                <w:b w:val="0"/>
                <w:bCs/>
              </w:rPr>
            </w:pPr>
          </w:p>
        </w:tc>
        <w:tc>
          <w:tcPr>
            <w:tcW w:w="3312" w:type="dxa"/>
          </w:tcPr>
          <w:p w14:paraId="06E54D60" w14:textId="1EB769BE" w:rsidR="00C64C71" w:rsidRDefault="00C64C71" w:rsidP="00C64C71">
            <w:pPr>
              <w:rPr>
                <w:b/>
                <w:bCs/>
              </w:rPr>
            </w:pPr>
          </w:p>
        </w:tc>
      </w:tr>
      <w:tr w:rsidR="00C64C71" w14:paraId="757F7FF2" w14:textId="77777777" w:rsidTr="00ED4CC5">
        <w:tc>
          <w:tcPr>
            <w:tcW w:w="1980" w:type="dxa"/>
          </w:tcPr>
          <w:p w14:paraId="3DB0DBD7" w14:textId="2C57E56A" w:rsidR="00C64C71" w:rsidRDefault="00C64C71" w:rsidP="00C64C71">
            <w:pPr>
              <w:pStyle w:val="Heading1"/>
              <w:rPr>
                <w:b w:val="0"/>
                <w:bCs/>
              </w:rPr>
            </w:pPr>
          </w:p>
        </w:tc>
        <w:tc>
          <w:tcPr>
            <w:tcW w:w="5528" w:type="dxa"/>
          </w:tcPr>
          <w:p w14:paraId="44EEA045" w14:textId="45C4DCD0" w:rsidR="00C64C71" w:rsidRDefault="00C64C71" w:rsidP="00C64C71">
            <w:pPr>
              <w:rPr>
                <w:bCs/>
              </w:rPr>
            </w:pPr>
          </w:p>
        </w:tc>
        <w:tc>
          <w:tcPr>
            <w:tcW w:w="3544" w:type="dxa"/>
          </w:tcPr>
          <w:p w14:paraId="118756C1" w14:textId="1329CDB2" w:rsidR="00C64C71" w:rsidRDefault="00C64C71" w:rsidP="00C64C71">
            <w:pPr>
              <w:rPr>
                <w:rFonts w:cs="Arial"/>
                <w:szCs w:val="22"/>
              </w:rPr>
            </w:pPr>
          </w:p>
        </w:tc>
        <w:tc>
          <w:tcPr>
            <w:tcW w:w="2126" w:type="dxa"/>
          </w:tcPr>
          <w:p w14:paraId="1017DBDE" w14:textId="26B54521" w:rsidR="00C64C71" w:rsidRDefault="00C64C71" w:rsidP="00C64C71">
            <w:pPr>
              <w:pStyle w:val="Heading1"/>
              <w:rPr>
                <w:b w:val="0"/>
                <w:bCs/>
              </w:rPr>
            </w:pPr>
          </w:p>
        </w:tc>
        <w:tc>
          <w:tcPr>
            <w:tcW w:w="3312" w:type="dxa"/>
          </w:tcPr>
          <w:p w14:paraId="7E5A9E80" w14:textId="6D711811" w:rsidR="00C64C71" w:rsidRDefault="00C64C71" w:rsidP="00C64C71">
            <w:pPr>
              <w:rPr>
                <w:b/>
                <w:bCs/>
              </w:rPr>
            </w:pPr>
          </w:p>
        </w:tc>
      </w:tr>
      <w:tr w:rsidR="00C64C71" w14:paraId="44AC7984" w14:textId="77777777" w:rsidTr="00ED4CC5">
        <w:tc>
          <w:tcPr>
            <w:tcW w:w="1980" w:type="dxa"/>
          </w:tcPr>
          <w:p w14:paraId="0126CC18" w14:textId="6959B03B" w:rsidR="00C64C71" w:rsidRDefault="00C64C71" w:rsidP="00C64C71">
            <w:pPr>
              <w:pStyle w:val="Heading1"/>
              <w:rPr>
                <w:b w:val="0"/>
                <w:bCs/>
              </w:rPr>
            </w:pPr>
          </w:p>
        </w:tc>
        <w:tc>
          <w:tcPr>
            <w:tcW w:w="5528" w:type="dxa"/>
          </w:tcPr>
          <w:p w14:paraId="487066EC" w14:textId="06183298" w:rsidR="00C64C71" w:rsidRDefault="00C64C71" w:rsidP="00C64C71">
            <w:pPr>
              <w:rPr>
                <w:bCs/>
              </w:rPr>
            </w:pPr>
          </w:p>
        </w:tc>
        <w:tc>
          <w:tcPr>
            <w:tcW w:w="3544" w:type="dxa"/>
          </w:tcPr>
          <w:p w14:paraId="1B293A0A" w14:textId="7B264454" w:rsidR="00C64C71" w:rsidRDefault="00C64C71" w:rsidP="00C64C71">
            <w:pPr>
              <w:rPr>
                <w:rFonts w:cs="Arial"/>
                <w:szCs w:val="22"/>
              </w:rPr>
            </w:pPr>
          </w:p>
        </w:tc>
        <w:tc>
          <w:tcPr>
            <w:tcW w:w="2126" w:type="dxa"/>
          </w:tcPr>
          <w:p w14:paraId="17A44975" w14:textId="1A1A39C0" w:rsidR="00C64C71" w:rsidRDefault="00C64C71" w:rsidP="00C64C71">
            <w:pPr>
              <w:pStyle w:val="Heading1"/>
              <w:rPr>
                <w:b w:val="0"/>
                <w:bCs/>
              </w:rPr>
            </w:pPr>
          </w:p>
        </w:tc>
        <w:tc>
          <w:tcPr>
            <w:tcW w:w="3312" w:type="dxa"/>
          </w:tcPr>
          <w:p w14:paraId="14A2CD59" w14:textId="24B04A2C" w:rsidR="00C64C71" w:rsidRDefault="00C64C71" w:rsidP="00C64C71">
            <w:pPr>
              <w:rPr>
                <w:b/>
                <w:bCs/>
              </w:rPr>
            </w:pPr>
          </w:p>
        </w:tc>
      </w:tr>
      <w:tr w:rsidR="00C64C71" w14:paraId="5E26A9A0" w14:textId="77777777" w:rsidTr="00ED4CC5">
        <w:tc>
          <w:tcPr>
            <w:tcW w:w="1980" w:type="dxa"/>
          </w:tcPr>
          <w:p w14:paraId="45E5BBBE" w14:textId="7CDD812F" w:rsidR="00C64C71" w:rsidRDefault="00C64C71" w:rsidP="00C64C71">
            <w:pPr>
              <w:pStyle w:val="Heading1"/>
              <w:rPr>
                <w:b w:val="0"/>
                <w:bCs/>
              </w:rPr>
            </w:pPr>
          </w:p>
        </w:tc>
        <w:tc>
          <w:tcPr>
            <w:tcW w:w="5528" w:type="dxa"/>
          </w:tcPr>
          <w:p w14:paraId="19603EB8" w14:textId="3867B026" w:rsidR="00C64C71" w:rsidRDefault="00C64C71" w:rsidP="00C64C71">
            <w:pPr>
              <w:rPr>
                <w:bCs/>
              </w:rPr>
            </w:pPr>
          </w:p>
        </w:tc>
        <w:tc>
          <w:tcPr>
            <w:tcW w:w="3544" w:type="dxa"/>
          </w:tcPr>
          <w:p w14:paraId="1C52D264" w14:textId="1E5B8771" w:rsidR="00C64C71" w:rsidRDefault="00C64C71" w:rsidP="00C64C71">
            <w:pPr>
              <w:rPr>
                <w:rFonts w:cs="Arial"/>
                <w:szCs w:val="22"/>
              </w:rPr>
            </w:pPr>
          </w:p>
        </w:tc>
        <w:tc>
          <w:tcPr>
            <w:tcW w:w="2126" w:type="dxa"/>
          </w:tcPr>
          <w:p w14:paraId="305E0CFD" w14:textId="4FC8F0FE" w:rsidR="00C64C71" w:rsidRDefault="00C64C71" w:rsidP="00C64C71">
            <w:pPr>
              <w:pStyle w:val="Heading1"/>
              <w:rPr>
                <w:b w:val="0"/>
                <w:bCs/>
              </w:rPr>
            </w:pPr>
          </w:p>
        </w:tc>
        <w:tc>
          <w:tcPr>
            <w:tcW w:w="3312" w:type="dxa"/>
          </w:tcPr>
          <w:p w14:paraId="23250467" w14:textId="0036C24F" w:rsidR="00C64C71" w:rsidRDefault="00C64C71" w:rsidP="00C64C71">
            <w:pPr>
              <w:rPr>
                <w:b/>
                <w:bCs/>
              </w:rPr>
            </w:pPr>
          </w:p>
        </w:tc>
      </w:tr>
      <w:tr w:rsidR="00C64C71" w14:paraId="1BDCED82" w14:textId="77777777" w:rsidTr="00ED4CC5">
        <w:tc>
          <w:tcPr>
            <w:tcW w:w="1980" w:type="dxa"/>
          </w:tcPr>
          <w:p w14:paraId="58076A1D" w14:textId="3C543150" w:rsidR="00C64C71" w:rsidRPr="00135B85" w:rsidRDefault="00C64C71" w:rsidP="00C64C71"/>
        </w:tc>
        <w:tc>
          <w:tcPr>
            <w:tcW w:w="5528" w:type="dxa"/>
          </w:tcPr>
          <w:p w14:paraId="2F7ED14C" w14:textId="1EA2B6CB" w:rsidR="00C64C71" w:rsidRDefault="00C64C71" w:rsidP="00C64C71">
            <w:pPr>
              <w:rPr>
                <w:bCs/>
              </w:rPr>
            </w:pPr>
          </w:p>
        </w:tc>
        <w:tc>
          <w:tcPr>
            <w:tcW w:w="3544" w:type="dxa"/>
          </w:tcPr>
          <w:p w14:paraId="2F3026A1" w14:textId="79E9EFD5" w:rsidR="00C64C71" w:rsidRDefault="00C64C71" w:rsidP="00C64C71">
            <w:pPr>
              <w:rPr>
                <w:rFonts w:cs="Arial"/>
                <w:szCs w:val="22"/>
              </w:rPr>
            </w:pPr>
          </w:p>
        </w:tc>
        <w:tc>
          <w:tcPr>
            <w:tcW w:w="2126" w:type="dxa"/>
          </w:tcPr>
          <w:p w14:paraId="6546B60B" w14:textId="5783E4B6" w:rsidR="00C64C71" w:rsidRDefault="00C64C71" w:rsidP="00C64C71">
            <w:pPr>
              <w:pStyle w:val="Heading1"/>
              <w:rPr>
                <w:b w:val="0"/>
                <w:bCs/>
              </w:rPr>
            </w:pPr>
          </w:p>
        </w:tc>
        <w:tc>
          <w:tcPr>
            <w:tcW w:w="3312" w:type="dxa"/>
          </w:tcPr>
          <w:p w14:paraId="64C2AFBE" w14:textId="6827BCD3" w:rsidR="00C64C71" w:rsidRDefault="00C64C71" w:rsidP="00C64C71">
            <w:pPr>
              <w:rPr>
                <w:b/>
                <w:bCs/>
              </w:rPr>
            </w:pPr>
          </w:p>
        </w:tc>
      </w:tr>
      <w:tr w:rsidR="00C64C71" w14:paraId="640A742D" w14:textId="77777777" w:rsidTr="00ED4CC5">
        <w:tc>
          <w:tcPr>
            <w:tcW w:w="1980" w:type="dxa"/>
          </w:tcPr>
          <w:p w14:paraId="2173621F" w14:textId="1792DDA4" w:rsidR="00C64C71" w:rsidRDefault="00C64C71" w:rsidP="00C64C71">
            <w:pPr>
              <w:pStyle w:val="Heading1"/>
              <w:rPr>
                <w:b w:val="0"/>
                <w:bCs/>
              </w:rPr>
            </w:pPr>
            <w:r>
              <w:rPr>
                <w:b w:val="0"/>
                <w:bCs/>
              </w:rPr>
              <w:t xml:space="preserve"> </w:t>
            </w:r>
          </w:p>
        </w:tc>
        <w:tc>
          <w:tcPr>
            <w:tcW w:w="5528" w:type="dxa"/>
          </w:tcPr>
          <w:p w14:paraId="628804CC" w14:textId="18F98FA9" w:rsidR="00C64C71" w:rsidRDefault="00C64C71" w:rsidP="00C64C71">
            <w:pPr>
              <w:rPr>
                <w:bCs/>
              </w:rPr>
            </w:pPr>
          </w:p>
        </w:tc>
        <w:tc>
          <w:tcPr>
            <w:tcW w:w="3544" w:type="dxa"/>
          </w:tcPr>
          <w:p w14:paraId="172CE62C" w14:textId="3551AA28" w:rsidR="00C64C71" w:rsidRDefault="00C64C71" w:rsidP="00C64C71">
            <w:pPr>
              <w:rPr>
                <w:rFonts w:cs="Arial"/>
                <w:szCs w:val="22"/>
              </w:rPr>
            </w:pPr>
          </w:p>
        </w:tc>
        <w:tc>
          <w:tcPr>
            <w:tcW w:w="2126" w:type="dxa"/>
          </w:tcPr>
          <w:p w14:paraId="3086D437" w14:textId="3A504AC8" w:rsidR="00C64C71" w:rsidRDefault="00C64C71" w:rsidP="00C64C71">
            <w:pPr>
              <w:pStyle w:val="Heading1"/>
              <w:rPr>
                <w:b w:val="0"/>
                <w:bCs/>
              </w:rPr>
            </w:pPr>
          </w:p>
        </w:tc>
        <w:tc>
          <w:tcPr>
            <w:tcW w:w="3312" w:type="dxa"/>
          </w:tcPr>
          <w:p w14:paraId="3F881E98" w14:textId="6BF1E7A3" w:rsidR="00C64C71" w:rsidRDefault="00C64C71" w:rsidP="00C64C71">
            <w:pPr>
              <w:rPr>
                <w:b/>
                <w:bCs/>
              </w:rPr>
            </w:pPr>
          </w:p>
        </w:tc>
      </w:tr>
      <w:tr w:rsidR="00C64C71" w14:paraId="2794F2E3" w14:textId="77777777" w:rsidTr="00ED4CC5">
        <w:tc>
          <w:tcPr>
            <w:tcW w:w="1980" w:type="dxa"/>
          </w:tcPr>
          <w:p w14:paraId="415A9DBB" w14:textId="344510ED" w:rsidR="00C64C71" w:rsidRDefault="00C64C71" w:rsidP="00C64C71">
            <w:pPr>
              <w:pStyle w:val="Heading1"/>
              <w:rPr>
                <w:b w:val="0"/>
                <w:bCs/>
              </w:rPr>
            </w:pPr>
          </w:p>
        </w:tc>
        <w:tc>
          <w:tcPr>
            <w:tcW w:w="5528" w:type="dxa"/>
          </w:tcPr>
          <w:p w14:paraId="4C61F7E8" w14:textId="1C34E515" w:rsidR="00C64C71" w:rsidRDefault="00C64C71" w:rsidP="00C64C71">
            <w:pPr>
              <w:rPr>
                <w:bCs/>
              </w:rPr>
            </w:pPr>
          </w:p>
        </w:tc>
        <w:tc>
          <w:tcPr>
            <w:tcW w:w="3544" w:type="dxa"/>
          </w:tcPr>
          <w:p w14:paraId="65706B7A" w14:textId="4D67A515" w:rsidR="00C64C71" w:rsidRDefault="00C64C71" w:rsidP="00C64C71">
            <w:pPr>
              <w:rPr>
                <w:rFonts w:cs="Arial"/>
                <w:szCs w:val="22"/>
              </w:rPr>
            </w:pPr>
          </w:p>
        </w:tc>
        <w:tc>
          <w:tcPr>
            <w:tcW w:w="2126" w:type="dxa"/>
          </w:tcPr>
          <w:p w14:paraId="24D80C40" w14:textId="65CB9031" w:rsidR="00C64C71" w:rsidRPr="0017239A" w:rsidRDefault="00C64C71" w:rsidP="00C64C71"/>
        </w:tc>
        <w:tc>
          <w:tcPr>
            <w:tcW w:w="3312" w:type="dxa"/>
          </w:tcPr>
          <w:p w14:paraId="0F5AC06E" w14:textId="20BF417E" w:rsidR="00C64C71" w:rsidRDefault="00C64C71" w:rsidP="00C64C71">
            <w:pPr>
              <w:rPr>
                <w:b/>
                <w:bCs/>
              </w:rPr>
            </w:pPr>
          </w:p>
        </w:tc>
      </w:tr>
    </w:tbl>
    <w:p w14:paraId="303FC537" w14:textId="190D16C7" w:rsidR="0089463E" w:rsidRDefault="0089463E" w:rsidP="009608DF">
      <w:pPr>
        <w:tabs>
          <w:tab w:val="left" w:pos="960"/>
        </w:tabs>
      </w:pPr>
    </w:p>
    <w:sectPr w:rsidR="0089463E" w:rsidSect="0039184C">
      <w:headerReference w:type="default" r:id="rId8"/>
      <w:footerReference w:type="default" r:id="rId9"/>
      <w:pgSz w:w="16838" w:h="11906" w:orient="landscape" w:code="9"/>
      <w:pgMar w:top="1440" w:right="1440" w:bottom="1440" w:left="1440" w:header="720" w:footer="720" w:gutter="0"/>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7705" w14:textId="77777777" w:rsidR="004D0D94" w:rsidRDefault="004D0D94" w:rsidP="00A35762">
      <w:r>
        <w:separator/>
      </w:r>
    </w:p>
  </w:endnote>
  <w:endnote w:type="continuationSeparator" w:id="0">
    <w:p w14:paraId="1501070D" w14:textId="77777777" w:rsidR="004D0D94" w:rsidRDefault="004D0D94" w:rsidP="00A3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8FCF" w14:textId="77777777" w:rsidR="006F15A4" w:rsidRDefault="006F15A4">
    <w:pPr>
      <w:pStyle w:val="Footer"/>
    </w:pPr>
    <w:r>
      <w:fldChar w:fldCharType="begin"/>
    </w:r>
    <w:r>
      <w:instrText xml:space="preserve"> PAGE   \* MERGEFORMAT </w:instrText>
    </w:r>
    <w:r>
      <w:fldChar w:fldCharType="separate"/>
    </w:r>
    <w:r w:rsidR="00D101BE">
      <w:rPr>
        <w:noProof/>
      </w:rPr>
      <w:t>6</w:t>
    </w:r>
    <w:r>
      <w:fldChar w:fldCharType="end"/>
    </w:r>
  </w:p>
  <w:p w14:paraId="30F9D8D3" w14:textId="77777777" w:rsidR="006F15A4" w:rsidRDefault="006F1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4121" w14:textId="77777777" w:rsidR="004D0D94" w:rsidRDefault="004D0D94" w:rsidP="00A35762">
      <w:r>
        <w:separator/>
      </w:r>
    </w:p>
  </w:footnote>
  <w:footnote w:type="continuationSeparator" w:id="0">
    <w:p w14:paraId="70323C60" w14:textId="77777777" w:rsidR="004D0D94" w:rsidRDefault="004D0D94" w:rsidP="00A35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A66D" w14:textId="6F256BE0" w:rsidR="00205744" w:rsidRDefault="008F66E2" w:rsidP="00205744">
    <w:pPr>
      <w:pStyle w:val="Header"/>
      <w:ind w:left="720"/>
      <w:rPr>
        <w:b/>
        <w:sz w:val="28"/>
      </w:rPr>
    </w:pPr>
    <w:r>
      <w:rPr>
        <w:b/>
        <w:sz w:val="28"/>
      </w:rPr>
      <w:t xml:space="preserve">HEYBRIDGE PLANNING RECORD </w:t>
    </w:r>
    <w:r w:rsidR="00EC40A8">
      <w:rPr>
        <w:b/>
        <w:sz w:val="28"/>
      </w:rPr>
      <w:t xml:space="preserve">FROM MAY </w:t>
    </w:r>
    <w:r w:rsidR="00346795">
      <w:rPr>
        <w:b/>
        <w:sz w:val="28"/>
      </w:rPr>
      <w:t>2023-2024</w:t>
    </w:r>
  </w:p>
  <w:p w14:paraId="38D23D99" w14:textId="77777777" w:rsidR="00205744" w:rsidRDefault="00205744">
    <w:pPr>
      <w:pStyle w:val="Header"/>
      <w:rPr>
        <w:b/>
        <w:sz w:val="28"/>
      </w:rPr>
    </w:pPr>
  </w:p>
  <w:p w14:paraId="6BA02E68" w14:textId="77777777" w:rsidR="00205744" w:rsidRDefault="00205744">
    <w:pPr>
      <w:pStyle w:val="Head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22C"/>
    <w:multiLevelType w:val="hybridMultilevel"/>
    <w:tmpl w:val="C42E9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F915C6"/>
    <w:multiLevelType w:val="hybridMultilevel"/>
    <w:tmpl w:val="273CAD14"/>
    <w:lvl w:ilvl="0" w:tplc="ED464778">
      <w:start w:val="1"/>
      <w:numFmt w:val="bullet"/>
      <w:lvlText w:val="-"/>
      <w:lvlJc w:val="left"/>
      <w:pPr>
        <w:ind w:left="3233" w:hanging="360"/>
      </w:pPr>
      <w:rPr>
        <w:rFonts w:ascii="Arial" w:eastAsia="Times New Roman" w:hAnsi="Arial" w:cs="Arial" w:hint="default"/>
      </w:rPr>
    </w:lvl>
    <w:lvl w:ilvl="1" w:tplc="08090003" w:tentative="1">
      <w:start w:val="1"/>
      <w:numFmt w:val="bullet"/>
      <w:lvlText w:val="o"/>
      <w:lvlJc w:val="left"/>
      <w:pPr>
        <w:ind w:left="3953" w:hanging="360"/>
      </w:pPr>
      <w:rPr>
        <w:rFonts w:ascii="Courier New" w:hAnsi="Courier New" w:cs="Courier New" w:hint="default"/>
      </w:rPr>
    </w:lvl>
    <w:lvl w:ilvl="2" w:tplc="08090005" w:tentative="1">
      <w:start w:val="1"/>
      <w:numFmt w:val="bullet"/>
      <w:lvlText w:val=""/>
      <w:lvlJc w:val="left"/>
      <w:pPr>
        <w:ind w:left="4673" w:hanging="360"/>
      </w:pPr>
      <w:rPr>
        <w:rFonts w:ascii="Wingdings" w:hAnsi="Wingdings" w:hint="default"/>
      </w:rPr>
    </w:lvl>
    <w:lvl w:ilvl="3" w:tplc="08090001" w:tentative="1">
      <w:start w:val="1"/>
      <w:numFmt w:val="bullet"/>
      <w:lvlText w:val=""/>
      <w:lvlJc w:val="left"/>
      <w:pPr>
        <w:ind w:left="5393" w:hanging="360"/>
      </w:pPr>
      <w:rPr>
        <w:rFonts w:ascii="Symbol" w:hAnsi="Symbol" w:hint="default"/>
      </w:rPr>
    </w:lvl>
    <w:lvl w:ilvl="4" w:tplc="08090003" w:tentative="1">
      <w:start w:val="1"/>
      <w:numFmt w:val="bullet"/>
      <w:lvlText w:val="o"/>
      <w:lvlJc w:val="left"/>
      <w:pPr>
        <w:ind w:left="6113" w:hanging="360"/>
      </w:pPr>
      <w:rPr>
        <w:rFonts w:ascii="Courier New" w:hAnsi="Courier New" w:cs="Courier New" w:hint="default"/>
      </w:rPr>
    </w:lvl>
    <w:lvl w:ilvl="5" w:tplc="08090005" w:tentative="1">
      <w:start w:val="1"/>
      <w:numFmt w:val="bullet"/>
      <w:lvlText w:val=""/>
      <w:lvlJc w:val="left"/>
      <w:pPr>
        <w:ind w:left="6833" w:hanging="360"/>
      </w:pPr>
      <w:rPr>
        <w:rFonts w:ascii="Wingdings" w:hAnsi="Wingdings" w:hint="default"/>
      </w:rPr>
    </w:lvl>
    <w:lvl w:ilvl="6" w:tplc="08090001" w:tentative="1">
      <w:start w:val="1"/>
      <w:numFmt w:val="bullet"/>
      <w:lvlText w:val=""/>
      <w:lvlJc w:val="left"/>
      <w:pPr>
        <w:ind w:left="7553" w:hanging="360"/>
      </w:pPr>
      <w:rPr>
        <w:rFonts w:ascii="Symbol" w:hAnsi="Symbol" w:hint="default"/>
      </w:rPr>
    </w:lvl>
    <w:lvl w:ilvl="7" w:tplc="08090003" w:tentative="1">
      <w:start w:val="1"/>
      <w:numFmt w:val="bullet"/>
      <w:lvlText w:val="o"/>
      <w:lvlJc w:val="left"/>
      <w:pPr>
        <w:ind w:left="8273" w:hanging="360"/>
      </w:pPr>
      <w:rPr>
        <w:rFonts w:ascii="Courier New" w:hAnsi="Courier New" w:cs="Courier New" w:hint="default"/>
      </w:rPr>
    </w:lvl>
    <w:lvl w:ilvl="8" w:tplc="08090005" w:tentative="1">
      <w:start w:val="1"/>
      <w:numFmt w:val="bullet"/>
      <w:lvlText w:val=""/>
      <w:lvlJc w:val="left"/>
      <w:pPr>
        <w:ind w:left="8993" w:hanging="360"/>
      </w:pPr>
      <w:rPr>
        <w:rFonts w:ascii="Wingdings" w:hAnsi="Wingdings" w:hint="default"/>
      </w:rPr>
    </w:lvl>
  </w:abstractNum>
  <w:abstractNum w:abstractNumId="2" w15:restartNumberingAfterBreak="0">
    <w:nsid w:val="317A53F3"/>
    <w:multiLevelType w:val="hybridMultilevel"/>
    <w:tmpl w:val="D398EF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839798B"/>
    <w:multiLevelType w:val="hybridMultilevel"/>
    <w:tmpl w:val="1BA61B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44351CC"/>
    <w:multiLevelType w:val="hybridMultilevel"/>
    <w:tmpl w:val="E4AC53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34FC1"/>
    <w:multiLevelType w:val="hybridMultilevel"/>
    <w:tmpl w:val="B58AFF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34279D3"/>
    <w:multiLevelType w:val="hybridMultilevel"/>
    <w:tmpl w:val="31F6F210"/>
    <w:lvl w:ilvl="0" w:tplc="16F893D8">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7DD232DF"/>
    <w:multiLevelType w:val="hybridMultilevel"/>
    <w:tmpl w:val="FC9814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94281673">
    <w:abstractNumId w:val="4"/>
  </w:num>
  <w:num w:numId="2" w16cid:durableId="887112519">
    <w:abstractNumId w:val="2"/>
  </w:num>
  <w:num w:numId="3" w16cid:durableId="1462529158">
    <w:abstractNumId w:val="5"/>
  </w:num>
  <w:num w:numId="4" w16cid:durableId="1399784868">
    <w:abstractNumId w:val="3"/>
  </w:num>
  <w:num w:numId="5" w16cid:durableId="560403700">
    <w:abstractNumId w:val="1"/>
  </w:num>
  <w:num w:numId="6" w16cid:durableId="175461732">
    <w:abstractNumId w:val="7"/>
  </w:num>
  <w:num w:numId="7" w16cid:durableId="1130974612">
    <w:abstractNumId w:val="0"/>
  </w:num>
  <w:num w:numId="8" w16cid:durableId="1079863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AA"/>
    <w:rsid w:val="000005C2"/>
    <w:rsid w:val="00001F9F"/>
    <w:rsid w:val="000020A1"/>
    <w:rsid w:val="00004324"/>
    <w:rsid w:val="00005CE4"/>
    <w:rsid w:val="00007936"/>
    <w:rsid w:val="00010FFE"/>
    <w:rsid w:val="00011D44"/>
    <w:rsid w:val="000128B6"/>
    <w:rsid w:val="00012AC2"/>
    <w:rsid w:val="00014307"/>
    <w:rsid w:val="00015A6F"/>
    <w:rsid w:val="00016162"/>
    <w:rsid w:val="0001626B"/>
    <w:rsid w:val="00016805"/>
    <w:rsid w:val="000173EA"/>
    <w:rsid w:val="000238DB"/>
    <w:rsid w:val="00026E59"/>
    <w:rsid w:val="00032558"/>
    <w:rsid w:val="0003327D"/>
    <w:rsid w:val="0003519F"/>
    <w:rsid w:val="00035DEB"/>
    <w:rsid w:val="000427A7"/>
    <w:rsid w:val="0004380C"/>
    <w:rsid w:val="0004467C"/>
    <w:rsid w:val="00044F57"/>
    <w:rsid w:val="0004670C"/>
    <w:rsid w:val="00046860"/>
    <w:rsid w:val="000478F9"/>
    <w:rsid w:val="00047D1E"/>
    <w:rsid w:val="000507AA"/>
    <w:rsid w:val="000513CD"/>
    <w:rsid w:val="00056594"/>
    <w:rsid w:val="0006009D"/>
    <w:rsid w:val="0006030B"/>
    <w:rsid w:val="00064B8F"/>
    <w:rsid w:val="00064EC2"/>
    <w:rsid w:val="0006587F"/>
    <w:rsid w:val="00070CB3"/>
    <w:rsid w:val="0007382B"/>
    <w:rsid w:val="00074F4F"/>
    <w:rsid w:val="00077306"/>
    <w:rsid w:val="000775F9"/>
    <w:rsid w:val="00077D4B"/>
    <w:rsid w:val="000804EC"/>
    <w:rsid w:val="00081174"/>
    <w:rsid w:val="00081627"/>
    <w:rsid w:val="000820E0"/>
    <w:rsid w:val="000828A8"/>
    <w:rsid w:val="00084D42"/>
    <w:rsid w:val="00085CB9"/>
    <w:rsid w:val="0009361C"/>
    <w:rsid w:val="00094AF5"/>
    <w:rsid w:val="00094D32"/>
    <w:rsid w:val="00097FDD"/>
    <w:rsid w:val="000A09E9"/>
    <w:rsid w:val="000A3FF5"/>
    <w:rsid w:val="000A436E"/>
    <w:rsid w:val="000B16C9"/>
    <w:rsid w:val="000B39DA"/>
    <w:rsid w:val="000B3C10"/>
    <w:rsid w:val="000B50A5"/>
    <w:rsid w:val="000B71A3"/>
    <w:rsid w:val="000C15A5"/>
    <w:rsid w:val="000C17BA"/>
    <w:rsid w:val="000C4B7E"/>
    <w:rsid w:val="000C53E6"/>
    <w:rsid w:val="000C790E"/>
    <w:rsid w:val="000D02CE"/>
    <w:rsid w:val="000D2FFD"/>
    <w:rsid w:val="000D5E24"/>
    <w:rsid w:val="000D5E7B"/>
    <w:rsid w:val="000D6692"/>
    <w:rsid w:val="000E0BDF"/>
    <w:rsid w:val="000E10B4"/>
    <w:rsid w:val="000E147B"/>
    <w:rsid w:val="000E1994"/>
    <w:rsid w:val="000E55B1"/>
    <w:rsid w:val="000E60F9"/>
    <w:rsid w:val="000F2A24"/>
    <w:rsid w:val="000F4E67"/>
    <w:rsid w:val="000F66CD"/>
    <w:rsid w:val="000F7921"/>
    <w:rsid w:val="00103F11"/>
    <w:rsid w:val="001051C1"/>
    <w:rsid w:val="001052BE"/>
    <w:rsid w:val="0010648C"/>
    <w:rsid w:val="00110337"/>
    <w:rsid w:val="001131BB"/>
    <w:rsid w:val="00113CE2"/>
    <w:rsid w:val="00122BCF"/>
    <w:rsid w:val="00123AEA"/>
    <w:rsid w:val="00123DAF"/>
    <w:rsid w:val="00123EB4"/>
    <w:rsid w:val="001240BB"/>
    <w:rsid w:val="00127CDB"/>
    <w:rsid w:val="00127FC5"/>
    <w:rsid w:val="001301F5"/>
    <w:rsid w:val="0013258D"/>
    <w:rsid w:val="00133686"/>
    <w:rsid w:val="001347AA"/>
    <w:rsid w:val="00134923"/>
    <w:rsid w:val="00134A2B"/>
    <w:rsid w:val="00135B85"/>
    <w:rsid w:val="0014171B"/>
    <w:rsid w:val="001428D9"/>
    <w:rsid w:val="001449FD"/>
    <w:rsid w:val="00144DA4"/>
    <w:rsid w:val="001465E9"/>
    <w:rsid w:val="00146CEB"/>
    <w:rsid w:val="00150364"/>
    <w:rsid w:val="00151996"/>
    <w:rsid w:val="001531E1"/>
    <w:rsid w:val="001537C6"/>
    <w:rsid w:val="00156584"/>
    <w:rsid w:val="00156C9F"/>
    <w:rsid w:val="00157408"/>
    <w:rsid w:val="0016086F"/>
    <w:rsid w:val="001618F3"/>
    <w:rsid w:val="001624EA"/>
    <w:rsid w:val="001633BC"/>
    <w:rsid w:val="00164B47"/>
    <w:rsid w:val="0017033E"/>
    <w:rsid w:val="0017239A"/>
    <w:rsid w:val="001723EB"/>
    <w:rsid w:val="00174555"/>
    <w:rsid w:val="00175C75"/>
    <w:rsid w:val="00175EAC"/>
    <w:rsid w:val="001856AD"/>
    <w:rsid w:val="0018636D"/>
    <w:rsid w:val="00191909"/>
    <w:rsid w:val="00192501"/>
    <w:rsid w:val="00192916"/>
    <w:rsid w:val="00193518"/>
    <w:rsid w:val="00194312"/>
    <w:rsid w:val="0019793C"/>
    <w:rsid w:val="00197C38"/>
    <w:rsid w:val="001A2C04"/>
    <w:rsid w:val="001A5627"/>
    <w:rsid w:val="001A7549"/>
    <w:rsid w:val="001B19B9"/>
    <w:rsid w:val="001B341B"/>
    <w:rsid w:val="001B4332"/>
    <w:rsid w:val="001B6737"/>
    <w:rsid w:val="001C1021"/>
    <w:rsid w:val="001C406C"/>
    <w:rsid w:val="001C4CAA"/>
    <w:rsid w:val="001C4FEC"/>
    <w:rsid w:val="001C595D"/>
    <w:rsid w:val="001C6335"/>
    <w:rsid w:val="001C6DBC"/>
    <w:rsid w:val="001D0D0B"/>
    <w:rsid w:val="001D122F"/>
    <w:rsid w:val="001D2D74"/>
    <w:rsid w:val="001D3CB5"/>
    <w:rsid w:val="001D5F08"/>
    <w:rsid w:val="001D6D3D"/>
    <w:rsid w:val="001E30BA"/>
    <w:rsid w:val="001E4BD6"/>
    <w:rsid w:val="001E564A"/>
    <w:rsid w:val="001E6CAA"/>
    <w:rsid w:val="001E7729"/>
    <w:rsid w:val="001E7BB5"/>
    <w:rsid w:val="001F014D"/>
    <w:rsid w:val="001F129A"/>
    <w:rsid w:val="001F1537"/>
    <w:rsid w:val="001F200F"/>
    <w:rsid w:val="001F400B"/>
    <w:rsid w:val="001F41AA"/>
    <w:rsid w:val="001F6D30"/>
    <w:rsid w:val="00204158"/>
    <w:rsid w:val="00205536"/>
    <w:rsid w:val="00205744"/>
    <w:rsid w:val="002067CC"/>
    <w:rsid w:val="00207EC1"/>
    <w:rsid w:val="0021057F"/>
    <w:rsid w:val="00210802"/>
    <w:rsid w:val="00213F41"/>
    <w:rsid w:val="00214DC1"/>
    <w:rsid w:val="00220DD4"/>
    <w:rsid w:val="00223B28"/>
    <w:rsid w:val="00224B97"/>
    <w:rsid w:val="00230002"/>
    <w:rsid w:val="00230059"/>
    <w:rsid w:val="00230241"/>
    <w:rsid w:val="002337A3"/>
    <w:rsid w:val="00235BED"/>
    <w:rsid w:val="00237D9F"/>
    <w:rsid w:val="0024058F"/>
    <w:rsid w:val="00240861"/>
    <w:rsid w:val="002418C1"/>
    <w:rsid w:val="00244B30"/>
    <w:rsid w:val="00245A2C"/>
    <w:rsid w:val="00246CE4"/>
    <w:rsid w:val="002503D8"/>
    <w:rsid w:val="00255CBF"/>
    <w:rsid w:val="00260406"/>
    <w:rsid w:val="00261087"/>
    <w:rsid w:val="002613E7"/>
    <w:rsid w:val="002615BC"/>
    <w:rsid w:val="002639C4"/>
    <w:rsid w:val="00265596"/>
    <w:rsid w:val="00266919"/>
    <w:rsid w:val="00266AFE"/>
    <w:rsid w:val="002679C1"/>
    <w:rsid w:val="0027026A"/>
    <w:rsid w:val="00271A85"/>
    <w:rsid w:val="00273013"/>
    <w:rsid w:val="002738A2"/>
    <w:rsid w:val="00273BFF"/>
    <w:rsid w:val="0027679E"/>
    <w:rsid w:val="00276BAB"/>
    <w:rsid w:val="002803E2"/>
    <w:rsid w:val="002813B0"/>
    <w:rsid w:val="002818C8"/>
    <w:rsid w:val="002835C0"/>
    <w:rsid w:val="00283AAD"/>
    <w:rsid w:val="002842C3"/>
    <w:rsid w:val="0028749E"/>
    <w:rsid w:val="0028772D"/>
    <w:rsid w:val="00287B34"/>
    <w:rsid w:val="00290539"/>
    <w:rsid w:val="00290DF7"/>
    <w:rsid w:val="002935C7"/>
    <w:rsid w:val="0029450A"/>
    <w:rsid w:val="002959C6"/>
    <w:rsid w:val="00295D2D"/>
    <w:rsid w:val="00295F36"/>
    <w:rsid w:val="0029731C"/>
    <w:rsid w:val="00297442"/>
    <w:rsid w:val="002979C6"/>
    <w:rsid w:val="002A010B"/>
    <w:rsid w:val="002A1489"/>
    <w:rsid w:val="002A18CC"/>
    <w:rsid w:val="002A32CC"/>
    <w:rsid w:val="002A403E"/>
    <w:rsid w:val="002A5701"/>
    <w:rsid w:val="002B10B4"/>
    <w:rsid w:val="002B42EE"/>
    <w:rsid w:val="002B46A6"/>
    <w:rsid w:val="002B6605"/>
    <w:rsid w:val="002B7DEE"/>
    <w:rsid w:val="002B7F93"/>
    <w:rsid w:val="002C04AA"/>
    <w:rsid w:val="002C0B2A"/>
    <w:rsid w:val="002C1BBC"/>
    <w:rsid w:val="002C24D4"/>
    <w:rsid w:val="002C4A1C"/>
    <w:rsid w:val="002D11BD"/>
    <w:rsid w:val="002D3082"/>
    <w:rsid w:val="002D4913"/>
    <w:rsid w:val="002D6B39"/>
    <w:rsid w:val="002D73D2"/>
    <w:rsid w:val="002E0381"/>
    <w:rsid w:val="002E15F3"/>
    <w:rsid w:val="002E1CA9"/>
    <w:rsid w:val="002E22CA"/>
    <w:rsid w:val="002F00F5"/>
    <w:rsid w:val="002F2808"/>
    <w:rsid w:val="002F4995"/>
    <w:rsid w:val="002F50C8"/>
    <w:rsid w:val="002F5DBF"/>
    <w:rsid w:val="002F6171"/>
    <w:rsid w:val="00300884"/>
    <w:rsid w:val="00300952"/>
    <w:rsid w:val="003027FE"/>
    <w:rsid w:val="00303649"/>
    <w:rsid w:val="00303F2C"/>
    <w:rsid w:val="003068EC"/>
    <w:rsid w:val="00311C30"/>
    <w:rsid w:val="00311DF8"/>
    <w:rsid w:val="0031300D"/>
    <w:rsid w:val="0031506C"/>
    <w:rsid w:val="003153CE"/>
    <w:rsid w:val="003158ED"/>
    <w:rsid w:val="00320EE4"/>
    <w:rsid w:val="00323046"/>
    <w:rsid w:val="00323AC5"/>
    <w:rsid w:val="00324217"/>
    <w:rsid w:val="0032615B"/>
    <w:rsid w:val="00326DC5"/>
    <w:rsid w:val="003318AD"/>
    <w:rsid w:val="0033266E"/>
    <w:rsid w:val="003329C1"/>
    <w:rsid w:val="00333D31"/>
    <w:rsid w:val="00334EA6"/>
    <w:rsid w:val="0033535D"/>
    <w:rsid w:val="0033552B"/>
    <w:rsid w:val="003360CE"/>
    <w:rsid w:val="00337104"/>
    <w:rsid w:val="0034081D"/>
    <w:rsid w:val="00341111"/>
    <w:rsid w:val="003463CB"/>
    <w:rsid w:val="00346795"/>
    <w:rsid w:val="003470CD"/>
    <w:rsid w:val="003510A6"/>
    <w:rsid w:val="00351EF7"/>
    <w:rsid w:val="00351F8D"/>
    <w:rsid w:val="00354F38"/>
    <w:rsid w:val="00355609"/>
    <w:rsid w:val="00356C69"/>
    <w:rsid w:val="0035751D"/>
    <w:rsid w:val="00357A8E"/>
    <w:rsid w:val="003601AE"/>
    <w:rsid w:val="00367B29"/>
    <w:rsid w:val="00370D98"/>
    <w:rsid w:val="003733A4"/>
    <w:rsid w:val="00373DA5"/>
    <w:rsid w:val="00374711"/>
    <w:rsid w:val="003752FC"/>
    <w:rsid w:val="00376BDD"/>
    <w:rsid w:val="00381D29"/>
    <w:rsid w:val="00384F80"/>
    <w:rsid w:val="00387EB3"/>
    <w:rsid w:val="003908FE"/>
    <w:rsid w:val="0039184C"/>
    <w:rsid w:val="00391F7C"/>
    <w:rsid w:val="00393781"/>
    <w:rsid w:val="00397899"/>
    <w:rsid w:val="003A14DA"/>
    <w:rsid w:val="003A1680"/>
    <w:rsid w:val="003A1994"/>
    <w:rsid w:val="003A1C21"/>
    <w:rsid w:val="003A2F61"/>
    <w:rsid w:val="003A3A88"/>
    <w:rsid w:val="003A7075"/>
    <w:rsid w:val="003A7143"/>
    <w:rsid w:val="003A7D6B"/>
    <w:rsid w:val="003B4793"/>
    <w:rsid w:val="003B6EA7"/>
    <w:rsid w:val="003B77C2"/>
    <w:rsid w:val="003C0713"/>
    <w:rsid w:val="003C1538"/>
    <w:rsid w:val="003C2512"/>
    <w:rsid w:val="003C2A2E"/>
    <w:rsid w:val="003C6818"/>
    <w:rsid w:val="003C6B2D"/>
    <w:rsid w:val="003C718A"/>
    <w:rsid w:val="003D37E5"/>
    <w:rsid w:val="003D761E"/>
    <w:rsid w:val="003D77D9"/>
    <w:rsid w:val="003E2AEC"/>
    <w:rsid w:val="003E2F68"/>
    <w:rsid w:val="003E3DFC"/>
    <w:rsid w:val="003E77C0"/>
    <w:rsid w:val="003F0912"/>
    <w:rsid w:val="003F0BE1"/>
    <w:rsid w:val="003F26A7"/>
    <w:rsid w:val="003F3680"/>
    <w:rsid w:val="003F3D47"/>
    <w:rsid w:val="003F551A"/>
    <w:rsid w:val="003F561D"/>
    <w:rsid w:val="0040098E"/>
    <w:rsid w:val="00402A1C"/>
    <w:rsid w:val="00403154"/>
    <w:rsid w:val="00403946"/>
    <w:rsid w:val="00404136"/>
    <w:rsid w:val="00405234"/>
    <w:rsid w:val="00415C62"/>
    <w:rsid w:val="00416B1F"/>
    <w:rsid w:val="00416DB4"/>
    <w:rsid w:val="004203C2"/>
    <w:rsid w:val="00422D78"/>
    <w:rsid w:val="00424858"/>
    <w:rsid w:val="00425FA1"/>
    <w:rsid w:val="00426CF8"/>
    <w:rsid w:val="00426D74"/>
    <w:rsid w:val="00426E72"/>
    <w:rsid w:val="004272FC"/>
    <w:rsid w:val="00431B4E"/>
    <w:rsid w:val="00431F23"/>
    <w:rsid w:val="00432357"/>
    <w:rsid w:val="0043266F"/>
    <w:rsid w:val="00432B5E"/>
    <w:rsid w:val="00433431"/>
    <w:rsid w:val="00437AB9"/>
    <w:rsid w:val="00437D49"/>
    <w:rsid w:val="0044212F"/>
    <w:rsid w:val="0044430A"/>
    <w:rsid w:val="00444B7B"/>
    <w:rsid w:val="004472DC"/>
    <w:rsid w:val="00447CFA"/>
    <w:rsid w:val="004502A5"/>
    <w:rsid w:val="00450734"/>
    <w:rsid w:val="00451421"/>
    <w:rsid w:val="00454AD5"/>
    <w:rsid w:val="00456FC5"/>
    <w:rsid w:val="004572BF"/>
    <w:rsid w:val="00457ED4"/>
    <w:rsid w:val="00457FDE"/>
    <w:rsid w:val="00463771"/>
    <w:rsid w:val="00463909"/>
    <w:rsid w:val="0046737F"/>
    <w:rsid w:val="00471FCD"/>
    <w:rsid w:val="00473D87"/>
    <w:rsid w:val="00476E1A"/>
    <w:rsid w:val="00477C62"/>
    <w:rsid w:val="00480CF0"/>
    <w:rsid w:val="00481508"/>
    <w:rsid w:val="00482AAC"/>
    <w:rsid w:val="00483A09"/>
    <w:rsid w:val="00486CBF"/>
    <w:rsid w:val="0048759B"/>
    <w:rsid w:val="00487F4A"/>
    <w:rsid w:val="00491686"/>
    <w:rsid w:val="00492A37"/>
    <w:rsid w:val="00494B01"/>
    <w:rsid w:val="00494E0E"/>
    <w:rsid w:val="00496503"/>
    <w:rsid w:val="00496CA0"/>
    <w:rsid w:val="004A0AC4"/>
    <w:rsid w:val="004A373D"/>
    <w:rsid w:val="004A424C"/>
    <w:rsid w:val="004A558B"/>
    <w:rsid w:val="004A5CBD"/>
    <w:rsid w:val="004B042E"/>
    <w:rsid w:val="004B3317"/>
    <w:rsid w:val="004B4193"/>
    <w:rsid w:val="004B4974"/>
    <w:rsid w:val="004B73AB"/>
    <w:rsid w:val="004C017B"/>
    <w:rsid w:val="004C1350"/>
    <w:rsid w:val="004C235A"/>
    <w:rsid w:val="004C2C73"/>
    <w:rsid w:val="004C305A"/>
    <w:rsid w:val="004C38C4"/>
    <w:rsid w:val="004C71DD"/>
    <w:rsid w:val="004D05A8"/>
    <w:rsid w:val="004D0D94"/>
    <w:rsid w:val="004D14A4"/>
    <w:rsid w:val="004D1A4F"/>
    <w:rsid w:val="004D2A9B"/>
    <w:rsid w:val="004D535E"/>
    <w:rsid w:val="004E3F5B"/>
    <w:rsid w:val="004E4267"/>
    <w:rsid w:val="004E4894"/>
    <w:rsid w:val="004E48D3"/>
    <w:rsid w:val="004E52B8"/>
    <w:rsid w:val="004E76D5"/>
    <w:rsid w:val="004F0E9E"/>
    <w:rsid w:val="004F116F"/>
    <w:rsid w:val="004F1722"/>
    <w:rsid w:val="004F306D"/>
    <w:rsid w:val="004F6F11"/>
    <w:rsid w:val="004F75A5"/>
    <w:rsid w:val="004F7F99"/>
    <w:rsid w:val="005009C7"/>
    <w:rsid w:val="00501361"/>
    <w:rsid w:val="00502761"/>
    <w:rsid w:val="0050334B"/>
    <w:rsid w:val="00503702"/>
    <w:rsid w:val="005068E7"/>
    <w:rsid w:val="00507536"/>
    <w:rsid w:val="00507E0F"/>
    <w:rsid w:val="005153DF"/>
    <w:rsid w:val="00516FF7"/>
    <w:rsid w:val="00517798"/>
    <w:rsid w:val="005219E8"/>
    <w:rsid w:val="00522C5A"/>
    <w:rsid w:val="005235A5"/>
    <w:rsid w:val="00523CB8"/>
    <w:rsid w:val="00523D7A"/>
    <w:rsid w:val="00525D9C"/>
    <w:rsid w:val="00525E79"/>
    <w:rsid w:val="00531190"/>
    <w:rsid w:val="0053607A"/>
    <w:rsid w:val="005363F6"/>
    <w:rsid w:val="005364D9"/>
    <w:rsid w:val="00540232"/>
    <w:rsid w:val="00540E20"/>
    <w:rsid w:val="005416C2"/>
    <w:rsid w:val="005506D4"/>
    <w:rsid w:val="00551A50"/>
    <w:rsid w:val="005521EA"/>
    <w:rsid w:val="00552C72"/>
    <w:rsid w:val="00554D42"/>
    <w:rsid w:val="005558FB"/>
    <w:rsid w:val="00560017"/>
    <w:rsid w:val="005631C3"/>
    <w:rsid w:val="005651A1"/>
    <w:rsid w:val="00566295"/>
    <w:rsid w:val="00566B72"/>
    <w:rsid w:val="005705EC"/>
    <w:rsid w:val="00570FF5"/>
    <w:rsid w:val="00571E90"/>
    <w:rsid w:val="0057232B"/>
    <w:rsid w:val="00573A54"/>
    <w:rsid w:val="0057413A"/>
    <w:rsid w:val="00576BEB"/>
    <w:rsid w:val="005823B0"/>
    <w:rsid w:val="00582476"/>
    <w:rsid w:val="00584B6F"/>
    <w:rsid w:val="00585CEA"/>
    <w:rsid w:val="00586D1C"/>
    <w:rsid w:val="005878B1"/>
    <w:rsid w:val="00587C4D"/>
    <w:rsid w:val="00587EA9"/>
    <w:rsid w:val="00590431"/>
    <w:rsid w:val="00596C91"/>
    <w:rsid w:val="0059797F"/>
    <w:rsid w:val="005A260A"/>
    <w:rsid w:val="005A3884"/>
    <w:rsid w:val="005A5DBE"/>
    <w:rsid w:val="005A610F"/>
    <w:rsid w:val="005B5923"/>
    <w:rsid w:val="005B7047"/>
    <w:rsid w:val="005B7289"/>
    <w:rsid w:val="005C057E"/>
    <w:rsid w:val="005C2750"/>
    <w:rsid w:val="005C2DEB"/>
    <w:rsid w:val="005C2E37"/>
    <w:rsid w:val="005C4BF3"/>
    <w:rsid w:val="005C4CF6"/>
    <w:rsid w:val="005C5E01"/>
    <w:rsid w:val="005C653C"/>
    <w:rsid w:val="005C7BD8"/>
    <w:rsid w:val="005D066B"/>
    <w:rsid w:val="005D0EAE"/>
    <w:rsid w:val="005D187F"/>
    <w:rsid w:val="005D2797"/>
    <w:rsid w:val="005D3805"/>
    <w:rsid w:val="005D4744"/>
    <w:rsid w:val="005D67A2"/>
    <w:rsid w:val="005D6BC8"/>
    <w:rsid w:val="005E0144"/>
    <w:rsid w:val="005E1ABC"/>
    <w:rsid w:val="005E49BD"/>
    <w:rsid w:val="005E6ADE"/>
    <w:rsid w:val="005E79CF"/>
    <w:rsid w:val="005F175C"/>
    <w:rsid w:val="005F27AA"/>
    <w:rsid w:val="005F27D0"/>
    <w:rsid w:val="005F29C0"/>
    <w:rsid w:val="005F2BB4"/>
    <w:rsid w:val="005F381F"/>
    <w:rsid w:val="0060269F"/>
    <w:rsid w:val="0060304F"/>
    <w:rsid w:val="0060447D"/>
    <w:rsid w:val="00605FA8"/>
    <w:rsid w:val="00607558"/>
    <w:rsid w:val="006079E4"/>
    <w:rsid w:val="00610B66"/>
    <w:rsid w:val="00612472"/>
    <w:rsid w:val="00613234"/>
    <w:rsid w:val="00614F9D"/>
    <w:rsid w:val="006150DC"/>
    <w:rsid w:val="00617AF0"/>
    <w:rsid w:val="00622D28"/>
    <w:rsid w:val="00625D0F"/>
    <w:rsid w:val="006269AC"/>
    <w:rsid w:val="00627C38"/>
    <w:rsid w:val="00630495"/>
    <w:rsid w:val="00631C91"/>
    <w:rsid w:val="00631E1D"/>
    <w:rsid w:val="006326E4"/>
    <w:rsid w:val="00633A81"/>
    <w:rsid w:val="00633C01"/>
    <w:rsid w:val="00635397"/>
    <w:rsid w:val="00636650"/>
    <w:rsid w:val="00637397"/>
    <w:rsid w:val="00637F51"/>
    <w:rsid w:val="00640EFA"/>
    <w:rsid w:val="0064159A"/>
    <w:rsid w:val="0064185B"/>
    <w:rsid w:val="00641B70"/>
    <w:rsid w:val="00645326"/>
    <w:rsid w:val="00645BF3"/>
    <w:rsid w:val="00647D6E"/>
    <w:rsid w:val="00650F11"/>
    <w:rsid w:val="00651F50"/>
    <w:rsid w:val="00652452"/>
    <w:rsid w:val="00653CF0"/>
    <w:rsid w:val="006553DD"/>
    <w:rsid w:val="00661214"/>
    <w:rsid w:val="00662E8F"/>
    <w:rsid w:val="00663EB9"/>
    <w:rsid w:val="00666557"/>
    <w:rsid w:val="00671615"/>
    <w:rsid w:val="00674498"/>
    <w:rsid w:val="00680D93"/>
    <w:rsid w:val="00680E22"/>
    <w:rsid w:val="00681A86"/>
    <w:rsid w:val="00683F3F"/>
    <w:rsid w:val="00684190"/>
    <w:rsid w:val="0068797A"/>
    <w:rsid w:val="0069121A"/>
    <w:rsid w:val="00693AF2"/>
    <w:rsid w:val="006965B7"/>
    <w:rsid w:val="00697190"/>
    <w:rsid w:val="006A0AC9"/>
    <w:rsid w:val="006A4B20"/>
    <w:rsid w:val="006A5538"/>
    <w:rsid w:val="006A5675"/>
    <w:rsid w:val="006A7C95"/>
    <w:rsid w:val="006B07AA"/>
    <w:rsid w:val="006B10C4"/>
    <w:rsid w:val="006B12F8"/>
    <w:rsid w:val="006B16E8"/>
    <w:rsid w:val="006B17D1"/>
    <w:rsid w:val="006B2035"/>
    <w:rsid w:val="006B3690"/>
    <w:rsid w:val="006B5D08"/>
    <w:rsid w:val="006B6173"/>
    <w:rsid w:val="006C0427"/>
    <w:rsid w:val="006C0762"/>
    <w:rsid w:val="006C3DB4"/>
    <w:rsid w:val="006C3DB5"/>
    <w:rsid w:val="006C4000"/>
    <w:rsid w:val="006D08D8"/>
    <w:rsid w:val="006D131E"/>
    <w:rsid w:val="006D3130"/>
    <w:rsid w:val="006D5CFE"/>
    <w:rsid w:val="006D7511"/>
    <w:rsid w:val="006D77A6"/>
    <w:rsid w:val="006E06C8"/>
    <w:rsid w:val="006E3B72"/>
    <w:rsid w:val="006E3F53"/>
    <w:rsid w:val="006E430C"/>
    <w:rsid w:val="006E6219"/>
    <w:rsid w:val="006E6F0F"/>
    <w:rsid w:val="006F151C"/>
    <w:rsid w:val="006F15A4"/>
    <w:rsid w:val="006F309B"/>
    <w:rsid w:val="006F5309"/>
    <w:rsid w:val="006F69D6"/>
    <w:rsid w:val="006F6B19"/>
    <w:rsid w:val="006F7EA4"/>
    <w:rsid w:val="007006B2"/>
    <w:rsid w:val="00700D6F"/>
    <w:rsid w:val="00702A5E"/>
    <w:rsid w:val="0070422F"/>
    <w:rsid w:val="00707F77"/>
    <w:rsid w:val="00707F7E"/>
    <w:rsid w:val="007123A9"/>
    <w:rsid w:val="00713CEF"/>
    <w:rsid w:val="00716D3C"/>
    <w:rsid w:val="00720BA0"/>
    <w:rsid w:val="00720E1B"/>
    <w:rsid w:val="00722194"/>
    <w:rsid w:val="00723802"/>
    <w:rsid w:val="00727344"/>
    <w:rsid w:val="00727CA5"/>
    <w:rsid w:val="007332EA"/>
    <w:rsid w:val="0073442C"/>
    <w:rsid w:val="00735C43"/>
    <w:rsid w:val="00745C91"/>
    <w:rsid w:val="0075031A"/>
    <w:rsid w:val="00750793"/>
    <w:rsid w:val="007523BD"/>
    <w:rsid w:val="007530C5"/>
    <w:rsid w:val="0075336B"/>
    <w:rsid w:val="00755760"/>
    <w:rsid w:val="007613AB"/>
    <w:rsid w:val="007615ED"/>
    <w:rsid w:val="00763BE7"/>
    <w:rsid w:val="00764BF2"/>
    <w:rsid w:val="00765898"/>
    <w:rsid w:val="00767025"/>
    <w:rsid w:val="00770A9B"/>
    <w:rsid w:val="00770F77"/>
    <w:rsid w:val="0077265B"/>
    <w:rsid w:val="00772BF9"/>
    <w:rsid w:val="00773611"/>
    <w:rsid w:val="00773E4A"/>
    <w:rsid w:val="00773EB8"/>
    <w:rsid w:val="007744F0"/>
    <w:rsid w:val="00776990"/>
    <w:rsid w:val="007804B5"/>
    <w:rsid w:val="007831D8"/>
    <w:rsid w:val="00786325"/>
    <w:rsid w:val="00786EA8"/>
    <w:rsid w:val="00787F98"/>
    <w:rsid w:val="00790E1D"/>
    <w:rsid w:val="0079132F"/>
    <w:rsid w:val="00791994"/>
    <w:rsid w:val="00793567"/>
    <w:rsid w:val="0079579B"/>
    <w:rsid w:val="00795866"/>
    <w:rsid w:val="007A259E"/>
    <w:rsid w:val="007A5C75"/>
    <w:rsid w:val="007A7688"/>
    <w:rsid w:val="007B230E"/>
    <w:rsid w:val="007B2787"/>
    <w:rsid w:val="007B3ADF"/>
    <w:rsid w:val="007B59FD"/>
    <w:rsid w:val="007B6547"/>
    <w:rsid w:val="007B7E25"/>
    <w:rsid w:val="007C33A3"/>
    <w:rsid w:val="007C3D35"/>
    <w:rsid w:val="007C4B3A"/>
    <w:rsid w:val="007C4E95"/>
    <w:rsid w:val="007C5A40"/>
    <w:rsid w:val="007C75C6"/>
    <w:rsid w:val="007D01B3"/>
    <w:rsid w:val="007D0845"/>
    <w:rsid w:val="007D1AFC"/>
    <w:rsid w:val="007D25B6"/>
    <w:rsid w:val="007D3C32"/>
    <w:rsid w:val="007D3D73"/>
    <w:rsid w:val="007D6057"/>
    <w:rsid w:val="007D7AEC"/>
    <w:rsid w:val="007D7D57"/>
    <w:rsid w:val="007E2B17"/>
    <w:rsid w:val="007E3059"/>
    <w:rsid w:val="007E5CC7"/>
    <w:rsid w:val="007E6826"/>
    <w:rsid w:val="007E6832"/>
    <w:rsid w:val="007F28D4"/>
    <w:rsid w:val="007F2FCB"/>
    <w:rsid w:val="007F523A"/>
    <w:rsid w:val="007F7137"/>
    <w:rsid w:val="00800CD9"/>
    <w:rsid w:val="00802EED"/>
    <w:rsid w:val="008039E2"/>
    <w:rsid w:val="00805120"/>
    <w:rsid w:val="00805F42"/>
    <w:rsid w:val="00810281"/>
    <w:rsid w:val="00810424"/>
    <w:rsid w:val="0081246D"/>
    <w:rsid w:val="00814B63"/>
    <w:rsid w:val="00816092"/>
    <w:rsid w:val="00817A82"/>
    <w:rsid w:val="008200EB"/>
    <w:rsid w:val="00821F17"/>
    <w:rsid w:val="00823065"/>
    <w:rsid w:val="0082514F"/>
    <w:rsid w:val="00831E46"/>
    <w:rsid w:val="00832274"/>
    <w:rsid w:val="00833787"/>
    <w:rsid w:val="00834973"/>
    <w:rsid w:val="008349ED"/>
    <w:rsid w:val="0083596A"/>
    <w:rsid w:val="00836408"/>
    <w:rsid w:val="0083738A"/>
    <w:rsid w:val="0083773F"/>
    <w:rsid w:val="00837CC2"/>
    <w:rsid w:val="00837D9C"/>
    <w:rsid w:val="00840840"/>
    <w:rsid w:val="008408B4"/>
    <w:rsid w:val="00840930"/>
    <w:rsid w:val="00841612"/>
    <w:rsid w:val="00841EFD"/>
    <w:rsid w:val="00842DEE"/>
    <w:rsid w:val="00843020"/>
    <w:rsid w:val="0084770E"/>
    <w:rsid w:val="00850FEA"/>
    <w:rsid w:val="00851829"/>
    <w:rsid w:val="00851B1C"/>
    <w:rsid w:val="00853371"/>
    <w:rsid w:val="008538B7"/>
    <w:rsid w:val="00854100"/>
    <w:rsid w:val="008548A0"/>
    <w:rsid w:val="00855424"/>
    <w:rsid w:val="00855D89"/>
    <w:rsid w:val="00861AEA"/>
    <w:rsid w:val="00862205"/>
    <w:rsid w:val="008625E2"/>
    <w:rsid w:val="00865CDE"/>
    <w:rsid w:val="00870360"/>
    <w:rsid w:val="008753A8"/>
    <w:rsid w:val="00876B4C"/>
    <w:rsid w:val="0087708A"/>
    <w:rsid w:val="00881333"/>
    <w:rsid w:val="0088457E"/>
    <w:rsid w:val="00884E27"/>
    <w:rsid w:val="008851CF"/>
    <w:rsid w:val="0089144B"/>
    <w:rsid w:val="00893060"/>
    <w:rsid w:val="0089355E"/>
    <w:rsid w:val="00893C4E"/>
    <w:rsid w:val="0089463E"/>
    <w:rsid w:val="008947EA"/>
    <w:rsid w:val="00895266"/>
    <w:rsid w:val="008A1312"/>
    <w:rsid w:val="008A201B"/>
    <w:rsid w:val="008A2C65"/>
    <w:rsid w:val="008A3F03"/>
    <w:rsid w:val="008A4408"/>
    <w:rsid w:val="008A75A4"/>
    <w:rsid w:val="008B064D"/>
    <w:rsid w:val="008B171A"/>
    <w:rsid w:val="008B23FB"/>
    <w:rsid w:val="008B2F9A"/>
    <w:rsid w:val="008B6052"/>
    <w:rsid w:val="008B6249"/>
    <w:rsid w:val="008B74DB"/>
    <w:rsid w:val="008C3A42"/>
    <w:rsid w:val="008C58C8"/>
    <w:rsid w:val="008D14F9"/>
    <w:rsid w:val="008D1B08"/>
    <w:rsid w:val="008D2446"/>
    <w:rsid w:val="008D313F"/>
    <w:rsid w:val="008D6FC2"/>
    <w:rsid w:val="008D7E66"/>
    <w:rsid w:val="008E020E"/>
    <w:rsid w:val="008E1F96"/>
    <w:rsid w:val="008E21D8"/>
    <w:rsid w:val="008E35A3"/>
    <w:rsid w:val="008E620C"/>
    <w:rsid w:val="008E6662"/>
    <w:rsid w:val="008F1260"/>
    <w:rsid w:val="008F130F"/>
    <w:rsid w:val="008F2F0B"/>
    <w:rsid w:val="008F40CF"/>
    <w:rsid w:val="008F4AD4"/>
    <w:rsid w:val="008F57EA"/>
    <w:rsid w:val="008F5920"/>
    <w:rsid w:val="008F66E2"/>
    <w:rsid w:val="00900E1A"/>
    <w:rsid w:val="0090179A"/>
    <w:rsid w:val="00901A8D"/>
    <w:rsid w:val="00901EB5"/>
    <w:rsid w:val="009023C6"/>
    <w:rsid w:val="00904CAE"/>
    <w:rsid w:val="009050E8"/>
    <w:rsid w:val="00906789"/>
    <w:rsid w:val="00916332"/>
    <w:rsid w:val="00920376"/>
    <w:rsid w:val="00923CF2"/>
    <w:rsid w:val="00923EF4"/>
    <w:rsid w:val="00924E1A"/>
    <w:rsid w:val="00926C70"/>
    <w:rsid w:val="0093351F"/>
    <w:rsid w:val="00934551"/>
    <w:rsid w:val="00934730"/>
    <w:rsid w:val="00935886"/>
    <w:rsid w:val="00940387"/>
    <w:rsid w:val="0094085E"/>
    <w:rsid w:val="00940D08"/>
    <w:rsid w:val="00942FE7"/>
    <w:rsid w:val="00945B90"/>
    <w:rsid w:val="009466B8"/>
    <w:rsid w:val="0094706E"/>
    <w:rsid w:val="00947966"/>
    <w:rsid w:val="00951790"/>
    <w:rsid w:val="009539B2"/>
    <w:rsid w:val="00953FBD"/>
    <w:rsid w:val="00955F0F"/>
    <w:rsid w:val="009608DF"/>
    <w:rsid w:val="009609D4"/>
    <w:rsid w:val="00960B09"/>
    <w:rsid w:val="009653EC"/>
    <w:rsid w:val="0096572B"/>
    <w:rsid w:val="00966695"/>
    <w:rsid w:val="00966B76"/>
    <w:rsid w:val="00967A22"/>
    <w:rsid w:val="00972953"/>
    <w:rsid w:val="00974941"/>
    <w:rsid w:val="0097508B"/>
    <w:rsid w:val="00981C55"/>
    <w:rsid w:val="00984687"/>
    <w:rsid w:val="00984A2B"/>
    <w:rsid w:val="009865B0"/>
    <w:rsid w:val="0099006D"/>
    <w:rsid w:val="00990FFE"/>
    <w:rsid w:val="00992940"/>
    <w:rsid w:val="00994194"/>
    <w:rsid w:val="00994E42"/>
    <w:rsid w:val="009A2490"/>
    <w:rsid w:val="009A2CBB"/>
    <w:rsid w:val="009A6BDD"/>
    <w:rsid w:val="009B2C62"/>
    <w:rsid w:val="009B2D67"/>
    <w:rsid w:val="009B2E10"/>
    <w:rsid w:val="009B38F2"/>
    <w:rsid w:val="009B6C70"/>
    <w:rsid w:val="009B7D1A"/>
    <w:rsid w:val="009C2BEF"/>
    <w:rsid w:val="009C3E3A"/>
    <w:rsid w:val="009C5675"/>
    <w:rsid w:val="009C5BD6"/>
    <w:rsid w:val="009C5D07"/>
    <w:rsid w:val="009C6F2E"/>
    <w:rsid w:val="009D041C"/>
    <w:rsid w:val="009D0EE9"/>
    <w:rsid w:val="009D1939"/>
    <w:rsid w:val="009D398C"/>
    <w:rsid w:val="009D3B71"/>
    <w:rsid w:val="009D40DD"/>
    <w:rsid w:val="009D4180"/>
    <w:rsid w:val="009D43CF"/>
    <w:rsid w:val="009D5B99"/>
    <w:rsid w:val="009E03EC"/>
    <w:rsid w:val="009E0FF3"/>
    <w:rsid w:val="009E30CE"/>
    <w:rsid w:val="009E4A56"/>
    <w:rsid w:val="009E7511"/>
    <w:rsid w:val="009F0A80"/>
    <w:rsid w:val="009F10C3"/>
    <w:rsid w:val="009F18EC"/>
    <w:rsid w:val="009F2153"/>
    <w:rsid w:val="009F2E8B"/>
    <w:rsid w:val="009F7AB2"/>
    <w:rsid w:val="00A01DA8"/>
    <w:rsid w:val="00A03BA1"/>
    <w:rsid w:val="00A04EE3"/>
    <w:rsid w:val="00A05DCF"/>
    <w:rsid w:val="00A06C2D"/>
    <w:rsid w:val="00A06F06"/>
    <w:rsid w:val="00A07449"/>
    <w:rsid w:val="00A07917"/>
    <w:rsid w:val="00A115EC"/>
    <w:rsid w:val="00A16456"/>
    <w:rsid w:val="00A212FA"/>
    <w:rsid w:val="00A21FF1"/>
    <w:rsid w:val="00A24BB0"/>
    <w:rsid w:val="00A25A80"/>
    <w:rsid w:val="00A27D90"/>
    <w:rsid w:val="00A31200"/>
    <w:rsid w:val="00A32F1F"/>
    <w:rsid w:val="00A330FA"/>
    <w:rsid w:val="00A3418C"/>
    <w:rsid w:val="00A35762"/>
    <w:rsid w:val="00A37211"/>
    <w:rsid w:val="00A4094B"/>
    <w:rsid w:val="00A4098A"/>
    <w:rsid w:val="00A40DC2"/>
    <w:rsid w:val="00A428BB"/>
    <w:rsid w:val="00A428F0"/>
    <w:rsid w:val="00A444B3"/>
    <w:rsid w:val="00A4676A"/>
    <w:rsid w:val="00A47B97"/>
    <w:rsid w:val="00A51B43"/>
    <w:rsid w:val="00A534EF"/>
    <w:rsid w:val="00A604FF"/>
    <w:rsid w:val="00A61FB4"/>
    <w:rsid w:val="00A63363"/>
    <w:rsid w:val="00A639C2"/>
    <w:rsid w:val="00A72009"/>
    <w:rsid w:val="00A737B0"/>
    <w:rsid w:val="00A73C1B"/>
    <w:rsid w:val="00A75E28"/>
    <w:rsid w:val="00A76A6B"/>
    <w:rsid w:val="00A77A8C"/>
    <w:rsid w:val="00A803BE"/>
    <w:rsid w:val="00A808BB"/>
    <w:rsid w:val="00A80A90"/>
    <w:rsid w:val="00A8119D"/>
    <w:rsid w:val="00A81605"/>
    <w:rsid w:val="00A8219F"/>
    <w:rsid w:val="00A82CE7"/>
    <w:rsid w:val="00A8410A"/>
    <w:rsid w:val="00A875E5"/>
    <w:rsid w:val="00A8768A"/>
    <w:rsid w:val="00A91AC7"/>
    <w:rsid w:val="00A94225"/>
    <w:rsid w:val="00A9474B"/>
    <w:rsid w:val="00A94943"/>
    <w:rsid w:val="00A96AA9"/>
    <w:rsid w:val="00A97611"/>
    <w:rsid w:val="00A97E16"/>
    <w:rsid w:val="00AA21F5"/>
    <w:rsid w:val="00AA40FF"/>
    <w:rsid w:val="00AA437D"/>
    <w:rsid w:val="00AA616E"/>
    <w:rsid w:val="00AB3346"/>
    <w:rsid w:val="00AB49CC"/>
    <w:rsid w:val="00AB4B90"/>
    <w:rsid w:val="00AC1351"/>
    <w:rsid w:val="00AC5F9E"/>
    <w:rsid w:val="00AC7030"/>
    <w:rsid w:val="00AC7356"/>
    <w:rsid w:val="00AD036A"/>
    <w:rsid w:val="00AD1450"/>
    <w:rsid w:val="00AD14C1"/>
    <w:rsid w:val="00AD2A1F"/>
    <w:rsid w:val="00AD2F40"/>
    <w:rsid w:val="00AD4BAF"/>
    <w:rsid w:val="00AD7DF2"/>
    <w:rsid w:val="00AD7EA8"/>
    <w:rsid w:val="00AE1C48"/>
    <w:rsid w:val="00AE20BF"/>
    <w:rsid w:val="00AE238C"/>
    <w:rsid w:val="00AE29F7"/>
    <w:rsid w:val="00AE2FEE"/>
    <w:rsid w:val="00AE3774"/>
    <w:rsid w:val="00AE4212"/>
    <w:rsid w:val="00AE4450"/>
    <w:rsid w:val="00AE4E0D"/>
    <w:rsid w:val="00AE52D0"/>
    <w:rsid w:val="00AE6BBB"/>
    <w:rsid w:val="00AF0683"/>
    <w:rsid w:val="00AF4BAD"/>
    <w:rsid w:val="00AF4E9C"/>
    <w:rsid w:val="00AF69F2"/>
    <w:rsid w:val="00AF6FD9"/>
    <w:rsid w:val="00B005C5"/>
    <w:rsid w:val="00B01332"/>
    <w:rsid w:val="00B01CCF"/>
    <w:rsid w:val="00B02090"/>
    <w:rsid w:val="00B02318"/>
    <w:rsid w:val="00B04126"/>
    <w:rsid w:val="00B04630"/>
    <w:rsid w:val="00B057A2"/>
    <w:rsid w:val="00B06270"/>
    <w:rsid w:val="00B06F4E"/>
    <w:rsid w:val="00B072CB"/>
    <w:rsid w:val="00B109DE"/>
    <w:rsid w:val="00B124A7"/>
    <w:rsid w:val="00B125C3"/>
    <w:rsid w:val="00B13114"/>
    <w:rsid w:val="00B135E2"/>
    <w:rsid w:val="00B144D1"/>
    <w:rsid w:val="00B14718"/>
    <w:rsid w:val="00B14E2C"/>
    <w:rsid w:val="00B15173"/>
    <w:rsid w:val="00B167BC"/>
    <w:rsid w:val="00B204E1"/>
    <w:rsid w:val="00B21EA2"/>
    <w:rsid w:val="00B22E25"/>
    <w:rsid w:val="00B2376C"/>
    <w:rsid w:val="00B23FC0"/>
    <w:rsid w:val="00B24D23"/>
    <w:rsid w:val="00B2727A"/>
    <w:rsid w:val="00B31BCA"/>
    <w:rsid w:val="00B31D04"/>
    <w:rsid w:val="00B32050"/>
    <w:rsid w:val="00B32391"/>
    <w:rsid w:val="00B3508F"/>
    <w:rsid w:val="00B37164"/>
    <w:rsid w:val="00B43E8D"/>
    <w:rsid w:val="00B454EC"/>
    <w:rsid w:val="00B47E31"/>
    <w:rsid w:val="00B529E8"/>
    <w:rsid w:val="00B53025"/>
    <w:rsid w:val="00B64285"/>
    <w:rsid w:val="00B64DFF"/>
    <w:rsid w:val="00B65169"/>
    <w:rsid w:val="00B658F6"/>
    <w:rsid w:val="00B73019"/>
    <w:rsid w:val="00B7365F"/>
    <w:rsid w:val="00B73E0E"/>
    <w:rsid w:val="00B747EF"/>
    <w:rsid w:val="00B76DE6"/>
    <w:rsid w:val="00B77027"/>
    <w:rsid w:val="00B777A2"/>
    <w:rsid w:val="00B8072A"/>
    <w:rsid w:val="00B92403"/>
    <w:rsid w:val="00B9351F"/>
    <w:rsid w:val="00B94476"/>
    <w:rsid w:val="00B97FE4"/>
    <w:rsid w:val="00BA2F0D"/>
    <w:rsid w:val="00BA50B4"/>
    <w:rsid w:val="00BB24F4"/>
    <w:rsid w:val="00BB26C8"/>
    <w:rsid w:val="00BC1035"/>
    <w:rsid w:val="00BC380F"/>
    <w:rsid w:val="00BC5860"/>
    <w:rsid w:val="00BD5CD2"/>
    <w:rsid w:val="00BE0E75"/>
    <w:rsid w:val="00BE4D50"/>
    <w:rsid w:val="00BE534A"/>
    <w:rsid w:val="00BF043C"/>
    <w:rsid w:val="00BF336C"/>
    <w:rsid w:val="00BF6774"/>
    <w:rsid w:val="00BF6BA1"/>
    <w:rsid w:val="00BF6E67"/>
    <w:rsid w:val="00C00721"/>
    <w:rsid w:val="00C0122C"/>
    <w:rsid w:val="00C012E5"/>
    <w:rsid w:val="00C03907"/>
    <w:rsid w:val="00C06743"/>
    <w:rsid w:val="00C06F6D"/>
    <w:rsid w:val="00C07CB3"/>
    <w:rsid w:val="00C10640"/>
    <w:rsid w:val="00C121D7"/>
    <w:rsid w:val="00C12D33"/>
    <w:rsid w:val="00C16B48"/>
    <w:rsid w:val="00C17533"/>
    <w:rsid w:val="00C17953"/>
    <w:rsid w:val="00C20448"/>
    <w:rsid w:val="00C20634"/>
    <w:rsid w:val="00C2131F"/>
    <w:rsid w:val="00C214B2"/>
    <w:rsid w:val="00C236E7"/>
    <w:rsid w:val="00C23AC7"/>
    <w:rsid w:val="00C23D8C"/>
    <w:rsid w:val="00C24E73"/>
    <w:rsid w:val="00C312E9"/>
    <w:rsid w:val="00C3184C"/>
    <w:rsid w:val="00C32A6A"/>
    <w:rsid w:val="00C33C13"/>
    <w:rsid w:val="00C446BB"/>
    <w:rsid w:val="00C46890"/>
    <w:rsid w:val="00C46A86"/>
    <w:rsid w:val="00C5060D"/>
    <w:rsid w:val="00C52036"/>
    <w:rsid w:val="00C5299D"/>
    <w:rsid w:val="00C52F17"/>
    <w:rsid w:val="00C5450F"/>
    <w:rsid w:val="00C55972"/>
    <w:rsid w:val="00C56C93"/>
    <w:rsid w:val="00C61382"/>
    <w:rsid w:val="00C617AB"/>
    <w:rsid w:val="00C6205F"/>
    <w:rsid w:val="00C62376"/>
    <w:rsid w:val="00C6347F"/>
    <w:rsid w:val="00C64C71"/>
    <w:rsid w:val="00C65AA7"/>
    <w:rsid w:val="00C65ED7"/>
    <w:rsid w:val="00C679FA"/>
    <w:rsid w:val="00C724E4"/>
    <w:rsid w:val="00C72E73"/>
    <w:rsid w:val="00C737B9"/>
    <w:rsid w:val="00C7386D"/>
    <w:rsid w:val="00C7458F"/>
    <w:rsid w:val="00C77727"/>
    <w:rsid w:val="00C806A3"/>
    <w:rsid w:val="00C806FB"/>
    <w:rsid w:val="00C806FE"/>
    <w:rsid w:val="00C8157F"/>
    <w:rsid w:val="00C85F92"/>
    <w:rsid w:val="00C87EBB"/>
    <w:rsid w:val="00C90311"/>
    <w:rsid w:val="00C91C68"/>
    <w:rsid w:val="00C93253"/>
    <w:rsid w:val="00C9371B"/>
    <w:rsid w:val="00C965C2"/>
    <w:rsid w:val="00C97357"/>
    <w:rsid w:val="00C97609"/>
    <w:rsid w:val="00C977FC"/>
    <w:rsid w:val="00CA4A78"/>
    <w:rsid w:val="00CA4C1D"/>
    <w:rsid w:val="00CA594D"/>
    <w:rsid w:val="00CA6403"/>
    <w:rsid w:val="00CA76C9"/>
    <w:rsid w:val="00CA7E83"/>
    <w:rsid w:val="00CB265A"/>
    <w:rsid w:val="00CB2EC4"/>
    <w:rsid w:val="00CB2F31"/>
    <w:rsid w:val="00CC29F1"/>
    <w:rsid w:val="00CC3CDA"/>
    <w:rsid w:val="00CC6514"/>
    <w:rsid w:val="00CC78E2"/>
    <w:rsid w:val="00CC7E0B"/>
    <w:rsid w:val="00CD0207"/>
    <w:rsid w:val="00CD0824"/>
    <w:rsid w:val="00CD1B45"/>
    <w:rsid w:val="00CD2398"/>
    <w:rsid w:val="00CD3710"/>
    <w:rsid w:val="00CE02DB"/>
    <w:rsid w:val="00CE0614"/>
    <w:rsid w:val="00CE1ED1"/>
    <w:rsid w:val="00CE291E"/>
    <w:rsid w:val="00CE3CCD"/>
    <w:rsid w:val="00CE4946"/>
    <w:rsid w:val="00CE5F38"/>
    <w:rsid w:val="00CF107E"/>
    <w:rsid w:val="00CF142F"/>
    <w:rsid w:val="00CF1BF3"/>
    <w:rsid w:val="00CF2007"/>
    <w:rsid w:val="00CF385A"/>
    <w:rsid w:val="00CF3D37"/>
    <w:rsid w:val="00CF3F60"/>
    <w:rsid w:val="00CF4021"/>
    <w:rsid w:val="00CF4F66"/>
    <w:rsid w:val="00CF6874"/>
    <w:rsid w:val="00CF6FF4"/>
    <w:rsid w:val="00D066D8"/>
    <w:rsid w:val="00D068C6"/>
    <w:rsid w:val="00D06E32"/>
    <w:rsid w:val="00D10111"/>
    <w:rsid w:val="00D101BE"/>
    <w:rsid w:val="00D11A84"/>
    <w:rsid w:val="00D14AED"/>
    <w:rsid w:val="00D15ACF"/>
    <w:rsid w:val="00D1680F"/>
    <w:rsid w:val="00D24F7E"/>
    <w:rsid w:val="00D317C4"/>
    <w:rsid w:val="00D32DEB"/>
    <w:rsid w:val="00D34568"/>
    <w:rsid w:val="00D357D2"/>
    <w:rsid w:val="00D401BA"/>
    <w:rsid w:val="00D40D6A"/>
    <w:rsid w:val="00D413B2"/>
    <w:rsid w:val="00D435FA"/>
    <w:rsid w:val="00D444BF"/>
    <w:rsid w:val="00D4489D"/>
    <w:rsid w:val="00D4582D"/>
    <w:rsid w:val="00D50476"/>
    <w:rsid w:val="00D50544"/>
    <w:rsid w:val="00D546B6"/>
    <w:rsid w:val="00D55235"/>
    <w:rsid w:val="00D56BAE"/>
    <w:rsid w:val="00D62CC8"/>
    <w:rsid w:val="00D62F2A"/>
    <w:rsid w:val="00D63C7A"/>
    <w:rsid w:val="00D641DB"/>
    <w:rsid w:val="00D653E2"/>
    <w:rsid w:val="00D7079A"/>
    <w:rsid w:val="00D70B7E"/>
    <w:rsid w:val="00D70D11"/>
    <w:rsid w:val="00D751F1"/>
    <w:rsid w:val="00D77663"/>
    <w:rsid w:val="00D80A88"/>
    <w:rsid w:val="00D80A9F"/>
    <w:rsid w:val="00D82930"/>
    <w:rsid w:val="00D8349F"/>
    <w:rsid w:val="00D854E0"/>
    <w:rsid w:val="00D87360"/>
    <w:rsid w:val="00D90A40"/>
    <w:rsid w:val="00D93982"/>
    <w:rsid w:val="00D94141"/>
    <w:rsid w:val="00D957E9"/>
    <w:rsid w:val="00D964FE"/>
    <w:rsid w:val="00D96A51"/>
    <w:rsid w:val="00D96B48"/>
    <w:rsid w:val="00DA0D8E"/>
    <w:rsid w:val="00DA0DB6"/>
    <w:rsid w:val="00DA1183"/>
    <w:rsid w:val="00DA3C76"/>
    <w:rsid w:val="00DA4224"/>
    <w:rsid w:val="00DA52DF"/>
    <w:rsid w:val="00DA6B16"/>
    <w:rsid w:val="00DA7693"/>
    <w:rsid w:val="00DB09A3"/>
    <w:rsid w:val="00DB5660"/>
    <w:rsid w:val="00DB5E24"/>
    <w:rsid w:val="00DB70B7"/>
    <w:rsid w:val="00DC02F2"/>
    <w:rsid w:val="00DC0689"/>
    <w:rsid w:val="00DC188C"/>
    <w:rsid w:val="00DC43ED"/>
    <w:rsid w:val="00DC4C64"/>
    <w:rsid w:val="00DC4CE7"/>
    <w:rsid w:val="00DC4DB1"/>
    <w:rsid w:val="00DC682D"/>
    <w:rsid w:val="00DC6B7C"/>
    <w:rsid w:val="00DC74A8"/>
    <w:rsid w:val="00DC7DB7"/>
    <w:rsid w:val="00DD198C"/>
    <w:rsid w:val="00DD5C96"/>
    <w:rsid w:val="00DD792A"/>
    <w:rsid w:val="00DD7E27"/>
    <w:rsid w:val="00DE2A50"/>
    <w:rsid w:val="00DE4AAE"/>
    <w:rsid w:val="00DE4FB9"/>
    <w:rsid w:val="00DF0DE8"/>
    <w:rsid w:val="00DF4917"/>
    <w:rsid w:val="00DF4CF5"/>
    <w:rsid w:val="00DF4E70"/>
    <w:rsid w:val="00DF603A"/>
    <w:rsid w:val="00DF6608"/>
    <w:rsid w:val="00DF73AD"/>
    <w:rsid w:val="00DF79D7"/>
    <w:rsid w:val="00E0204D"/>
    <w:rsid w:val="00E0213D"/>
    <w:rsid w:val="00E023F9"/>
    <w:rsid w:val="00E04264"/>
    <w:rsid w:val="00E04F0B"/>
    <w:rsid w:val="00E04F53"/>
    <w:rsid w:val="00E05974"/>
    <w:rsid w:val="00E069B6"/>
    <w:rsid w:val="00E06AF5"/>
    <w:rsid w:val="00E06EEC"/>
    <w:rsid w:val="00E111D2"/>
    <w:rsid w:val="00E11369"/>
    <w:rsid w:val="00E12BD0"/>
    <w:rsid w:val="00E12E3D"/>
    <w:rsid w:val="00E13949"/>
    <w:rsid w:val="00E20C81"/>
    <w:rsid w:val="00E212DD"/>
    <w:rsid w:val="00E21C77"/>
    <w:rsid w:val="00E22BEF"/>
    <w:rsid w:val="00E239FF"/>
    <w:rsid w:val="00E241FE"/>
    <w:rsid w:val="00E24D8A"/>
    <w:rsid w:val="00E24EC2"/>
    <w:rsid w:val="00E25946"/>
    <w:rsid w:val="00E40E40"/>
    <w:rsid w:val="00E413B9"/>
    <w:rsid w:val="00E414FA"/>
    <w:rsid w:val="00E426B3"/>
    <w:rsid w:val="00E463CE"/>
    <w:rsid w:val="00E46D4B"/>
    <w:rsid w:val="00E475D5"/>
    <w:rsid w:val="00E50DD5"/>
    <w:rsid w:val="00E50F4F"/>
    <w:rsid w:val="00E52A34"/>
    <w:rsid w:val="00E535F1"/>
    <w:rsid w:val="00E60378"/>
    <w:rsid w:val="00E62C1D"/>
    <w:rsid w:val="00E6341E"/>
    <w:rsid w:val="00E63D8A"/>
    <w:rsid w:val="00E641F6"/>
    <w:rsid w:val="00E642A6"/>
    <w:rsid w:val="00E67454"/>
    <w:rsid w:val="00E72B44"/>
    <w:rsid w:val="00E73399"/>
    <w:rsid w:val="00E748C4"/>
    <w:rsid w:val="00E74D66"/>
    <w:rsid w:val="00E75750"/>
    <w:rsid w:val="00E75F44"/>
    <w:rsid w:val="00E7618A"/>
    <w:rsid w:val="00E77E3A"/>
    <w:rsid w:val="00E8321E"/>
    <w:rsid w:val="00E8559B"/>
    <w:rsid w:val="00E87C1D"/>
    <w:rsid w:val="00E91554"/>
    <w:rsid w:val="00E963C6"/>
    <w:rsid w:val="00E96699"/>
    <w:rsid w:val="00EA16DF"/>
    <w:rsid w:val="00EA1A79"/>
    <w:rsid w:val="00EA2927"/>
    <w:rsid w:val="00EA4163"/>
    <w:rsid w:val="00EA5840"/>
    <w:rsid w:val="00EA6E4A"/>
    <w:rsid w:val="00EB0CCD"/>
    <w:rsid w:val="00EB3E27"/>
    <w:rsid w:val="00EB421B"/>
    <w:rsid w:val="00EB728A"/>
    <w:rsid w:val="00EC0A54"/>
    <w:rsid w:val="00EC2FF6"/>
    <w:rsid w:val="00EC40A8"/>
    <w:rsid w:val="00EC4DD9"/>
    <w:rsid w:val="00EC62B9"/>
    <w:rsid w:val="00EC6918"/>
    <w:rsid w:val="00EC79DC"/>
    <w:rsid w:val="00EC7A5E"/>
    <w:rsid w:val="00EC7BD1"/>
    <w:rsid w:val="00ED0BC4"/>
    <w:rsid w:val="00ED0C8B"/>
    <w:rsid w:val="00ED2E2E"/>
    <w:rsid w:val="00ED4CC5"/>
    <w:rsid w:val="00ED586F"/>
    <w:rsid w:val="00EE10A5"/>
    <w:rsid w:val="00EE322B"/>
    <w:rsid w:val="00EE4564"/>
    <w:rsid w:val="00EE485B"/>
    <w:rsid w:val="00EE5813"/>
    <w:rsid w:val="00EE597E"/>
    <w:rsid w:val="00EE68B4"/>
    <w:rsid w:val="00EF4462"/>
    <w:rsid w:val="00EF7ECF"/>
    <w:rsid w:val="00EF7F99"/>
    <w:rsid w:val="00F01575"/>
    <w:rsid w:val="00F01B96"/>
    <w:rsid w:val="00F04532"/>
    <w:rsid w:val="00F11D7E"/>
    <w:rsid w:val="00F14836"/>
    <w:rsid w:val="00F15AEB"/>
    <w:rsid w:val="00F165AD"/>
    <w:rsid w:val="00F17116"/>
    <w:rsid w:val="00F22352"/>
    <w:rsid w:val="00F22EA8"/>
    <w:rsid w:val="00F24903"/>
    <w:rsid w:val="00F251E2"/>
    <w:rsid w:val="00F25FAD"/>
    <w:rsid w:val="00F27338"/>
    <w:rsid w:val="00F325F0"/>
    <w:rsid w:val="00F32697"/>
    <w:rsid w:val="00F346FA"/>
    <w:rsid w:val="00F36E2B"/>
    <w:rsid w:val="00F41C09"/>
    <w:rsid w:val="00F44091"/>
    <w:rsid w:val="00F44AB8"/>
    <w:rsid w:val="00F47148"/>
    <w:rsid w:val="00F50DB1"/>
    <w:rsid w:val="00F5388B"/>
    <w:rsid w:val="00F538BE"/>
    <w:rsid w:val="00F538EA"/>
    <w:rsid w:val="00F53C39"/>
    <w:rsid w:val="00F553D6"/>
    <w:rsid w:val="00F57EA6"/>
    <w:rsid w:val="00F62896"/>
    <w:rsid w:val="00F65D3D"/>
    <w:rsid w:val="00F66185"/>
    <w:rsid w:val="00F66A51"/>
    <w:rsid w:val="00F6724F"/>
    <w:rsid w:val="00F672CE"/>
    <w:rsid w:val="00F67558"/>
    <w:rsid w:val="00F72F09"/>
    <w:rsid w:val="00F73270"/>
    <w:rsid w:val="00F733A9"/>
    <w:rsid w:val="00F73D71"/>
    <w:rsid w:val="00F74098"/>
    <w:rsid w:val="00F74808"/>
    <w:rsid w:val="00F750B6"/>
    <w:rsid w:val="00F7628B"/>
    <w:rsid w:val="00F7707E"/>
    <w:rsid w:val="00F82855"/>
    <w:rsid w:val="00F84784"/>
    <w:rsid w:val="00F84915"/>
    <w:rsid w:val="00F867C1"/>
    <w:rsid w:val="00F870DB"/>
    <w:rsid w:val="00F93F9F"/>
    <w:rsid w:val="00F96C8A"/>
    <w:rsid w:val="00F96EF1"/>
    <w:rsid w:val="00FA1928"/>
    <w:rsid w:val="00FA2FD9"/>
    <w:rsid w:val="00FA4E5D"/>
    <w:rsid w:val="00FA66CD"/>
    <w:rsid w:val="00FA7FF7"/>
    <w:rsid w:val="00FB16B7"/>
    <w:rsid w:val="00FB51F3"/>
    <w:rsid w:val="00FB582B"/>
    <w:rsid w:val="00FB7C44"/>
    <w:rsid w:val="00FC0390"/>
    <w:rsid w:val="00FC240C"/>
    <w:rsid w:val="00FC3DA9"/>
    <w:rsid w:val="00FC641B"/>
    <w:rsid w:val="00FD0D06"/>
    <w:rsid w:val="00FD13A0"/>
    <w:rsid w:val="00FD4628"/>
    <w:rsid w:val="00FD7CA8"/>
    <w:rsid w:val="00FE1334"/>
    <w:rsid w:val="00FE58F9"/>
    <w:rsid w:val="00FE6BEE"/>
    <w:rsid w:val="00FF0C5C"/>
    <w:rsid w:val="00FF2877"/>
    <w:rsid w:val="00FF4219"/>
    <w:rsid w:val="00FF43AD"/>
    <w:rsid w:val="00FF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5BD0"/>
  <w15:docId w15:val="{6D4A2826-B03E-40B2-AF26-37EB5B18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7AA"/>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qFormat/>
    <w:rsid w:val="006B07AA"/>
    <w:pPr>
      <w:keepNext/>
      <w:outlineLvl w:val="0"/>
    </w:pPr>
    <w:rPr>
      <w:b/>
    </w:rPr>
  </w:style>
  <w:style w:type="paragraph" w:styleId="Heading3">
    <w:name w:val="heading 3"/>
    <w:basedOn w:val="Normal"/>
    <w:next w:val="Normal"/>
    <w:link w:val="Heading3Char"/>
    <w:qFormat/>
    <w:rsid w:val="006B07AA"/>
    <w:pPr>
      <w:keepNext/>
      <w:spacing w:before="240" w:after="60"/>
      <w:outlineLvl w:val="2"/>
    </w:pPr>
    <w:rPr>
      <w:rFonts w:cs="Arial"/>
      <w:b/>
      <w:bCs/>
      <w:sz w:val="26"/>
      <w:szCs w:val="26"/>
    </w:rPr>
  </w:style>
  <w:style w:type="paragraph" w:styleId="Heading6">
    <w:name w:val="heading 6"/>
    <w:basedOn w:val="Normal"/>
    <w:next w:val="Normal"/>
    <w:link w:val="Heading6Char"/>
    <w:qFormat/>
    <w:rsid w:val="006B07AA"/>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7AA"/>
    <w:rPr>
      <w:rFonts w:ascii="Arial" w:eastAsia="Times New Roman" w:hAnsi="Arial" w:cs="Times New Roman"/>
      <w:b/>
      <w:szCs w:val="20"/>
      <w:lang w:val="en-GB"/>
    </w:rPr>
  </w:style>
  <w:style w:type="character" w:customStyle="1" w:styleId="Heading3Char">
    <w:name w:val="Heading 3 Char"/>
    <w:basedOn w:val="DefaultParagraphFont"/>
    <w:link w:val="Heading3"/>
    <w:rsid w:val="006B07AA"/>
    <w:rPr>
      <w:rFonts w:ascii="Arial" w:eastAsia="Times New Roman" w:hAnsi="Arial" w:cs="Arial"/>
      <w:b/>
      <w:bCs/>
      <w:sz w:val="26"/>
      <w:szCs w:val="26"/>
      <w:lang w:val="en-GB"/>
    </w:rPr>
  </w:style>
  <w:style w:type="character" w:customStyle="1" w:styleId="Heading6Char">
    <w:name w:val="Heading 6 Char"/>
    <w:basedOn w:val="DefaultParagraphFont"/>
    <w:link w:val="Heading6"/>
    <w:rsid w:val="006B07AA"/>
    <w:rPr>
      <w:rFonts w:ascii="Times New Roman" w:eastAsia="Times New Roman" w:hAnsi="Times New Roman" w:cs="Times New Roman"/>
      <w:b/>
      <w:bCs/>
      <w:lang w:val="en-GB"/>
    </w:rPr>
  </w:style>
  <w:style w:type="paragraph" w:styleId="Header">
    <w:name w:val="header"/>
    <w:basedOn w:val="Normal"/>
    <w:link w:val="HeaderChar"/>
    <w:rsid w:val="006B07AA"/>
    <w:pPr>
      <w:tabs>
        <w:tab w:val="center" w:pos="4320"/>
        <w:tab w:val="right" w:pos="8640"/>
      </w:tabs>
    </w:pPr>
  </w:style>
  <w:style w:type="character" w:customStyle="1" w:styleId="HeaderChar">
    <w:name w:val="Header Char"/>
    <w:basedOn w:val="DefaultParagraphFont"/>
    <w:link w:val="Header"/>
    <w:rsid w:val="006B07AA"/>
    <w:rPr>
      <w:rFonts w:ascii="Arial" w:eastAsia="Times New Roman" w:hAnsi="Arial" w:cs="Times New Roman"/>
      <w:szCs w:val="20"/>
      <w:lang w:val="en-GB"/>
    </w:rPr>
  </w:style>
  <w:style w:type="paragraph" w:styleId="Footer">
    <w:name w:val="footer"/>
    <w:basedOn w:val="Normal"/>
    <w:link w:val="FooterChar"/>
    <w:uiPriority w:val="99"/>
    <w:rsid w:val="006B07AA"/>
    <w:pPr>
      <w:tabs>
        <w:tab w:val="center" w:pos="4320"/>
        <w:tab w:val="right" w:pos="8640"/>
      </w:tabs>
    </w:pPr>
  </w:style>
  <w:style w:type="character" w:customStyle="1" w:styleId="FooterChar">
    <w:name w:val="Footer Char"/>
    <w:basedOn w:val="DefaultParagraphFont"/>
    <w:link w:val="Footer"/>
    <w:uiPriority w:val="99"/>
    <w:rsid w:val="006B07AA"/>
    <w:rPr>
      <w:rFonts w:ascii="Arial" w:eastAsia="Times New Roman" w:hAnsi="Arial" w:cs="Times New Roman"/>
      <w:szCs w:val="20"/>
      <w:lang w:val="en-GB"/>
    </w:rPr>
  </w:style>
  <w:style w:type="paragraph" w:styleId="BalloonText">
    <w:name w:val="Balloon Text"/>
    <w:basedOn w:val="Normal"/>
    <w:link w:val="BalloonTextChar"/>
    <w:semiHidden/>
    <w:rsid w:val="006B07AA"/>
    <w:rPr>
      <w:rFonts w:ascii="Tahoma" w:hAnsi="Tahoma" w:cs="Tahoma"/>
      <w:sz w:val="16"/>
      <w:szCs w:val="16"/>
    </w:rPr>
  </w:style>
  <w:style w:type="character" w:customStyle="1" w:styleId="BalloonTextChar">
    <w:name w:val="Balloon Text Char"/>
    <w:basedOn w:val="DefaultParagraphFont"/>
    <w:link w:val="BalloonText"/>
    <w:semiHidden/>
    <w:rsid w:val="006B07AA"/>
    <w:rPr>
      <w:rFonts w:ascii="Tahoma" w:eastAsia="Times New Roman" w:hAnsi="Tahoma" w:cs="Tahoma"/>
      <w:sz w:val="16"/>
      <w:szCs w:val="16"/>
      <w:lang w:val="en-GB"/>
    </w:rPr>
  </w:style>
  <w:style w:type="table" w:styleId="TableGrid">
    <w:name w:val="Table Grid"/>
    <w:basedOn w:val="TableNormal"/>
    <w:uiPriority w:val="59"/>
    <w:rsid w:val="00DC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1101B-804F-49BE-AC44-E8B44587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12</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Mandy Hilton</cp:lastModifiedBy>
  <cp:revision>118</cp:revision>
  <cp:lastPrinted>2021-11-30T12:03:00Z</cp:lastPrinted>
  <dcterms:created xsi:type="dcterms:W3CDTF">2023-05-31T06:39:00Z</dcterms:created>
  <dcterms:modified xsi:type="dcterms:W3CDTF">2023-11-28T12:37:00Z</dcterms:modified>
</cp:coreProperties>
</file>