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8B99" w14:textId="77777777" w:rsidR="00BB4A38" w:rsidRPr="00C6463E" w:rsidRDefault="002F0459">
      <w:pPr>
        <w:jc w:val="center"/>
        <w:rPr>
          <w:rFonts w:ascii="Arial" w:hAnsi="Arial" w:cs="Arial"/>
          <w:b/>
          <w:bCs/>
        </w:rPr>
      </w:pPr>
      <w:r w:rsidRPr="00C6463E">
        <w:rPr>
          <w:rFonts w:ascii="Arial" w:hAnsi="Arial" w:cs="Arial"/>
          <w:b/>
          <w:bCs/>
          <w:noProof/>
          <w:lang w:eastAsia="en-GB"/>
        </w:rPr>
        <mc:AlternateContent>
          <mc:Choice Requires="wps">
            <w:drawing>
              <wp:anchor distT="0" distB="0" distL="114300" distR="114300" simplePos="0" relativeHeight="251657728" behindDoc="0" locked="0" layoutInCell="1" allowOverlap="1" wp14:anchorId="62E69FB8" wp14:editId="448A53CC">
                <wp:simplePos x="0" y="0"/>
                <wp:positionH relativeFrom="column">
                  <wp:posOffset>571500</wp:posOffset>
                </wp:positionH>
                <wp:positionV relativeFrom="paragraph">
                  <wp:posOffset>-342900</wp:posOffset>
                </wp:positionV>
                <wp:extent cx="4000500" cy="6858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12700">
                          <a:solidFill>
                            <a:srgbClr val="000000"/>
                          </a:solidFill>
                          <a:miter lim="800000"/>
                          <a:headEnd/>
                          <a:tailEnd/>
                        </a:ln>
                      </wps:spPr>
                      <wps:txbx>
                        <w:txbxContent>
                          <w:p w14:paraId="14C6EAB2" w14:textId="77777777" w:rsidR="00BB4A38" w:rsidRPr="00C6463E" w:rsidRDefault="00BB4A38">
                            <w:pPr>
                              <w:jc w:val="center"/>
                              <w:rPr>
                                <w:rFonts w:ascii="Arial" w:hAnsi="Arial" w:cs="Arial"/>
                                <w:b/>
                                <w:bCs/>
                              </w:rPr>
                            </w:pPr>
                            <w:r w:rsidRPr="00C6463E">
                              <w:rPr>
                                <w:rFonts w:ascii="Arial" w:hAnsi="Arial" w:cs="Arial"/>
                                <w:b/>
                                <w:bCs/>
                              </w:rPr>
                              <w:t>HEYBRIDGE PARISH COUNCIL</w:t>
                            </w:r>
                          </w:p>
                          <w:p w14:paraId="2E2667E9" w14:textId="77777777" w:rsidR="00BB4A38" w:rsidRPr="00C6463E" w:rsidRDefault="00BB4A38">
                            <w:pPr>
                              <w:jc w:val="center"/>
                              <w:rPr>
                                <w:rFonts w:ascii="Arial" w:hAnsi="Arial" w:cs="Arial"/>
                                <w:b/>
                                <w:bCs/>
                              </w:rPr>
                            </w:pPr>
                          </w:p>
                          <w:p w14:paraId="126D26CC" w14:textId="77777777" w:rsidR="00BB4A38" w:rsidRPr="00C6463E" w:rsidRDefault="00BB4A38">
                            <w:pPr>
                              <w:jc w:val="center"/>
                              <w:rPr>
                                <w:rFonts w:ascii="Arial" w:hAnsi="Arial" w:cs="Arial"/>
                              </w:rPr>
                            </w:pPr>
                            <w:r w:rsidRPr="00C6463E">
                              <w:rPr>
                                <w:rFonts w:ascii="Arial" w:hAnsi="Arial" w:cs="Arial"/>
                                <w:b/>
                                <w:bCs/>
                              </w:rPr>
                              <w:t>An Overview of the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E69FB8" id="_x0000_t202" coordsize="21600,21600" o:spt="202" path="m,l,21600r21600,l21600,xe">
                <v:stroke joinstyle="miter"/>
                <v:path gradientshapeok="t" o:connecttype="rect"/>
              </v:shapetype>
              <v:shape id="Text Box 2" o:spid="_x0000_s1026" type="#_x0000_t202" style="position:absolute;left:0;text-align:left;margin-left:45pt;margin-top:-27pt;width:3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" strokeweight="1pt">
                <v:textbox>
                  <w:txbxContent>
                    <w:p w14:paraId="14C6EAB2" w14:textId="77777777" w:rsidR="00BB4A38" w:rsidRPr="00C6463E" w:rsidRDefault="00BB4A38">
                      <w:pPr>
                        <w:jc w:val="center"/>
                        <w:rPr>
                          <w:rFonts w:ascii="Arial" w:hAnsi="Arial" w:cs="Arial"/>
                          <w:b/>
                          <w:bCs/>
                        </w:rPr>
                      </w:pPr>
                      <w:r w:rsidRPr="00C6463E">
                        <w:rPr>
                          <w:rFonts w:ascii="Arial" w:hAnsi="Arial" w:cs="Arial"/>
                          <w:b/>
                          <w:bCs/>
                        </w:rPr>
                        <w:t>HEYBRIDGE PARISH COUNCIL</w:t>
                      </w:r>
                    </w:p>
                    <w:p w14:paraId="2E2667E9" w14:textId="77777777" w:rsidR="00BB4A38" w:rsidRPr="00C6463E" w:rsidRDefault="00BB4A38">
                      <w:pPr>
                        <w:jc w:val="center"/>
                        <w:rPr>
                          <w:rFonts w:ascii="Arial" w:hAnsi="Arial" w:cs="Arial"/>
                          <w:b/>
                          <w:bCs/>
                        </w:rPr>
                      </w:pPr>
                    </w:p>
                    <w:p w14:paraId="126D26CC" w14:textId="77777777" w:rsidR="00BB4A38" w:rsidRPr="00C6463E" w:rsidRDefault="00BB4A38">
                      <w:pPr>
                        <w:jc w:val="center"/>
                        <w:rPr>
                          <w:rFonts w:ascii="Arial" w:hAnsi="Arial" w:cs="Arial"/>
                        </w:rPr>
                      </w:pPr>
                      <w:r w:rsidRPr="00C6463E">
                        <w:rPr>
                          <w:rFonts w:ascii="Arial" w:hAnsi="Arial" w:cs="Arial"/>
                          <w:b/>
                          <w:bCs/>
                        </w:rPr>
                        <w:t>An Overview of the organisation</w:t>
                      </w:r>
                    </w:p>
                  </w:txbxContent>
                </v:textbox>
              </v:shape>
            </w:pict>
          </mc:Fallback>
        </mc:AlternateContent>
      </w:r>
    </w:p>
    <w:p w14:paraId="20D94A65" w14:textId="77777777" w:rsidR="00BB4A38" w:rsidRPr="00C6463E" w:rsidRDefault="00BB4A38">
      <w:pPr>
        <w:jc w:val="center"/>
        <w:rPr>
          <w:rFonts w:ascii="Arial" w:hAnsi="Arial" w:cs="Arial"/>
          <w:b/>
          <w:bCs/>
        </w:rPr>
      </w:pPr>
    </w:p>
    <w:p w14:paraId="4B07C80D" w14:textId="77777777" w:rsidR="00BB4A38" w:rsidRPr="00C6463E" w:rsidRDefault="00BB4A38">
      <w:pPr>
        <w:jc w:val="center"/>
        <w:rPr>
          <w:rFonts w:ascii="Arial" w:hAnsi="Arial" w:cs="Arial"/>
          <w:b/>
          <w:bCs/>
        </w:rPr>
      </w:pPr>
    </w:p>
    <w:p w14:paraId="04927FE1" w14:textId="77777777" w:rsidR="00BB4A38" w:rsidRPr="00C6463E" w:rsidRDefault="00BB4A38">
      <w:pPr>
        <w:jc w:val="center"/>
        <w:rPr>
          <w:rFonts w:ascii="Arial" w:hAnsi="Arial" w:cs="Arial"/>
          <w:b/>
          <w:bCs/>
        </w:rPr>
      </w:pPr>
    </w:p>
    <w:p w14:paraId="03409676" w14:textId="41FE36E0" w:rsidR="00BB4A38" w:rsidRPr="00C6463E" w:rsidRDefault="00BB4A38">
      <w:pPr>
        <w:numPr>
          <w:ilvl w:val="0"/>
          <w:numId w:val="1"/>
        </w:numPr>
        <w:rPr>
          <w:rFonts w:ascii="Arial" w:hAnsi="Arial" w:cs="Arial"/>
        </w:rPr>
      </w:pPr>
      <w:r w:rsidRPr="00C6463E">
        <w:rPr>
          <w:rFonts w:ascii="Arial" w:hAnsi="Arial" w:cs="Arial"/>
        </w:rPr>
        <w:t>The Parish Council is a local authority under the terms of the Local Government Act 1972 and came into operation on 1 April 1987 following the creation of the civil parish of Heybridge in 1986</w:t>
      </w:r>
      <w:r w:rsidR="006C57F3" w:rsidRPr="00C6463E">
        <w:rPr>
          <w:rFonts w:ascii="Arial" w:hAnsi="Arial" w:cs="Arial"/>
        </w:rPr>
        <w:t xml:space="preserve">. </w:t>
      </w:r>
      <w:r w:rsidRPr="00C6463E">
        <w:rPr>
          <w:rFonts w:ascii="Arial" w:hAnsi="Arial" w:cs="Arial"/>
        </w:rPr>
        <w:t>It consists of twelve members (Parish Councillors) who are elected every four years</w:t>
      </w:r>
      <w:r w:rsidR="006C57F3" w:rsidRPr="00C6463E">
        <w:rPr>
          <w:rFonts w:ascii="Arial" w:hAnsi="Arial" w:cs="Arial"/>
        </w:rPr>
        <w:t xml:space="preserve">. </w:t>
      </w:r>
      <w:r w:rsidRPr="00C6463E">
        <w:rPr>
          <w:rFonts w:ascii="Arial" w:hAnsi="Arial" w:cs="Arial"/>
        </w:rPr>
        <w:t>The Chairman is elected by the Parish Council at its statutory annual meeting in May</w:t>
      </w:r>
      <w:r w:rsidR="006C57F3" w:rsidRPr="00C6463E">
        <w:rPr>
          <w:rFonts w:ascii="Arial" w:hAnsi="Arial" w:cs="Arial"/>
        </w:rPr>
        <w:t xml:space="preserve">. </w:t>
      </w:r>
      <w:r w:rsidRPr="00C6463E">
        <w:rPr>
          <w:rFonts w:ascii="Arial" w:hAnsi="Arial" w:cs="Arial"/>
        </w:rPr>
        <w:t>It may also appoint a Vice-Chairman.</w:t>
      </w:r>
      <w:r w:rsidR="007D20CB" w:rsidRPr="00C6463E">
        <w:rPr>
          <w:rFonts w:ascii="Arial" w:hAnsi="Arial" w:cs="Arial"/>
        </w:rPr>
        <w:t xml:space="preserve"> The Chairman and Vice-Chairman must have been elected at the general election. </w:t>
      </w:r>
    </w:p>
    <w:p w14:paraId="5FD8D76D" w14:textId="77777777" w:rsidR="00BB4A38" w:rsidRPr="00C6463E" w:rsidRDefault="00BB4A38">
      <w:pPr>
        <w:ind w:left="360"/>
        <w:rPr>
          <w:rFonts w:ascii="Arial" w:hAnsi="Arial" w:cs="Arial"/>
        </w:rPr>
      </w:pPr>
    </w:p>
    <w:p w14:paraId="1CCD5109" w14:textId="51C84F17" w:rsidR="00BB4A38" w:rsidRPr="00C6463E" w:rsidRDefault="00BB4A38">
      <w:pPr>
        <w:numPr>
          <w:ilvl w:val="0"/>
          <w:numId w:val="1"/>
        </w:numPr>
        <w:rPr>
          <w:rFonts w:ascii="Arial" w:hAnsi="Arial" w:cs="Arial"/>
        </w:rPr>
      </w:pPr>
      <w:r w:rsidRPr="00C6463E">
        <w:rPr>
          <w:rFonts w:ascii="Arial" w:hAnsi="Arial" w:cs="Arial"/>
        </w:rPr>
        <w:t xml:space="preserve">There is also a legal requirement for an Annual Parish Meeting to be held sometime between 1 </w:t>
      </w:r>
      <w:r w:rsidR="00824DB7" w:rsidRPr="00C6463E">
        <w:rPr>
          <w:rFonts w:ascii="Arial" w:hAnsi="Arial" w:cs="Arial"/>
        </w:rPr>
        <w:t>March</w:t>
      </w:r>
      <w:r w:rsidRPr="00C6463E">
        <w:rPr>
          <w:rFonts w:ascii="Arial" w:hAnsi="Arial" w:cs="Arial"/>
        </w:rPr>
        <w:t xml:space="preserve"> and 1 June</w:t>
      </w:r>
      <w:r w:rsidR="006C57F3" w:rsidRPr="00C6463E">
        <w:rPr>
          <w:rFonts w:ascii="Arial" w:hAnsi="Arial" w:cs="Arial"/>
        </w:rPr>
        <w:t xml:space="preserve">. </w:t>
      </w:r>
      <w:r w:rsidRPr="00C6463E">
        <w:rPr>
          <w:rFonts w:ascii="Arial" w:hAnsi="Arial" w:cs="Arial"/>
        </w:rPr>
        <w:t>This is an open public meeting chaired by the Chairman of the Parish Council. The District and County Councillors for Heybridge are invited and asked to make reports</w:t>
      </w:r>
      <w:r w:rsidR="006C57F3" w:rsidRPr="00C6463E">
        <w:rPr>
          <w:rFonts w:ascii="Arial" w:hAnsi="Arial" w:cs="Arial"/>
        </w:rPr>
        <w:t xml:space="preserve">. </w:t>
      </w:r>
      <w:r w:rsidRPr="00C6463E">
        <w:rPr>
          <w:rFonts w:ascii="Arial" w:hAnsi="Arial" w:cs="Arial"/>
        </w:rPr>
        <w:t>So too is the local Police Inspector or his representative</w:t>
      </w:r>
      <w:r w:rsidR="006C57F3" w:rsidRPr="00C6463E">
        <w:rPr>
          <w:rFonts w:ascii="Arial" w:hAnsi="Arial" w:cs="Arial"/>
        </w:rPr>
        <w:t xml:space="preserve">. </w:t>
      </w:r>
      <w:r w:rsidRPr="00C6463E">
        <w:rPr>
          <w:rFonts w:ascii="Arial" w:hAnsi="Arial" w:cs="Arial"/>
        </w:rPr>
        <w:t>Other speakers may be invited from time to time</w:t>
      </w:r>
      <w:r w:rsidR="006C57F3" w:rsidRPr="00C6463E">
        <w:rPr>
          <w:rFonts w:ascii="Arial" w:hAnsi="Arial" w:cs="Arial"/>
        </w:rPr>
        <w:t xml:space="preserve">. </w:t>
      </w:r>
      <w:r w:rsidRPr="00C6463E">
        <w:rPr>
          <w:rFonts w:ascii="Arial" w:hAnsi="Arial" w:cs="Arial"/>
        </w:rPr>
        <w:t>Only current registered local government electors for Heybridge can vote on any issue raised at this meeting</w:t>
      </w:r>
      <w:r w:rsidR="006C57F3" w:rsidRPr="00C6463E">
        <w:rPr>
          <w:rFonts w:ascii="Arial" w:hAnsi="Arial" w:cs="Arial"/>
        </w:rPr>
        <w:t xml:space="preserve">. </w:t>
      </w:r>
    </w:p>
    <w:p w14:paraId="0BAA87FC" w14:textId="77777777" w:rsidR="00BB4A38" w:rsidRPr="00C6463E" w:rsidRDefault="00BB4A38">
      <w:pPr>
        <w:ind w:left="360"/>
        <w:rPr>
          <w:rFonts w:ascii="Arial" w:hAnsi="Arial" w:cs="Arial"/>
        </w:rPr>
      </w:pPr>
    </w:p>
    <w:p w14:paraId="70804703" w14:textId="77777777" w:rsidR="00A54156" w:rsidRPr="008945FE" w:rsidRDefault="00BB4A38">
      <w:pPr>
        <w:numPr>
          <w:ilvl w:val="0"/>
          <w:numId w:val="1"/>
        </w:numPr>
        <w:rPr>
          <w:rFonts w:ascii="Arial" w:hAnsi="Arial" w:cs="Arial"/>
        </w:rPr>
      </w:pPr>
      <w:r w:rsidRPr="008945FE">
        <w:rPr>
          <w:rFonts w:ascii="Arial" w:hAnsi="Arial" w:cs="Arial"/>
        </w:rPr>
        <w:t>The Parish Council has the following employees – Cler</w:t>
      </w:r>
      <w:r w:rsidR="00772612" w:rsidRPr="008945FE">
        <w:rPr>
          <w:rFonts w:ascii="Arial" w:hAnsi="Arial" w:cs="Arial"/>
        </w:rPr>
        <w:t xml:space="preserve">k, </w:t>
      </w:r>
    </w:p>
    <w:p w14:paraId="282F8D7D" w14:textId="63430575" w:rsidR="00BB4A38" w:rsidRPr="008945FE" w:rsidRDefault="00772612" w:rsidP="00A54156">
      <w:pPr>
        <w:ind w:left="720"/>
        <w:rPr>
          <w:rFonts w:ascii="Arial" w:hAnsi="Arial" w:cs="Arial"/>
        </w:rPr>
      </w:pPr>
      <w:r w:rsidRPr="008945FE">
        <w:rPr>
          <w:rFonts w:ascii="Arial" w:hAnsi="Arial" w:cs="Arial"/>
        </w:rPr>
        <w:t>Admin Officer/</w:t>
      </w:r>
      <w:r w:rsidR="00FE084D" w:rsidRPr="008945FE">
        <w:rPr>
          <w:rFonts w:ascii="Arial" w:hAnsi="Arial" w:cs="Arial"/>
        </w:rPr>
        <w:t>Responsible Financial Office</w:t>
      </w:r>
      <w:r w:rsidRPr="008945FE">
        <w:rPr>
          <w:rFonts w:ascii="Arial" w:hAnsi="Arial" w:cs="Arial"/>
        </w:rPr>
        <w:t>r</w:t>
      </w:r>
      <w:r w:rsidR="00A54156" w:rsidRPr="008945FE">
        <w:rPr>
          <w:rFonts w:ascii="Arial" w:hAnsi="Arial" w:cs="Arial"/>
        </w:rPr>
        <w:t>,</w:t>
      </w:r>
      <w:r w:rsidR="00944B45">
        <w:rPr>
          <w:rFonts w:ascii="Arial" w:hAnsi="Arial" w:cs="Arial"/>
        </w:rPr>
        <w:t xml:space="preserve"> Community Engagement Officer,</w:t>
      </w:r>
      <w:r w:rsidRPr="008945FE">
        <w:rPr>
          <w:rFonts w:ascii="Arial" w:hAnsi="Arial" w:cs="Arial"/>
        </w:rPr>
        <w:t xml:space="preserve"> </w:t>
      </w:r>
      <w:r w:rsidR="00BB4A38" w:rsidRPr="008945FE">
        <w:rPr>
          <w:rFonts w:ascii="Arial" w:hAnsi="Arial" w:cs="Arial"/>
        </w:rPr>
        <w:t>Caretaker-daytime an</w:t>
      </w:r>
      <w:r w:rsidR="007D20CB" w:rsidRPr="008945FE">
        <w:rPr>
          <w:rFonts w:ascii="Arial" w:hAnsi="Arial" w:cs="Arial"/>
        </w:rPr>
        <w:t>d Caretaker-evenings</w:t>
      </w:r>
      <w:r w:rsidR="00824DB7" w:rsidRPr="008945FE">
        <w:rPr>
          <w:rFonts w:ascii="Arial" w:hAnsi="Arial" w:cs="Arial"/>
        </w:rPr>
        <w:t xml:space="preserve"> and weekends</w:t>
      </w:r>
      <w:r w:rsidR="00FE084D" w:rsidRPr="008945FE">
        <w:rPr>
          <w:rFonts w:ascii="Arial" w:hAnsi="Arial" w:cs="Arial"/>
        </w:rPr>
        <w:t>.</w:t>
      </w:r>
      <w:r w:rsidR="00BB4A38" w:rsidRPr="008945FE">
        <w:rPr>
          <w:rFonts w:ascii="Arial" w:hAnsi="Arial" w:cs="Arial"/>
        </w:rPr>
        <w:t xml:space="preserve"> The Internal Auditor is </w:t>
      </w:r>
      <w:r w:rsidR="00FE084D" w:rsidRPr="008945FE">
        <w:rPr>
          <w:rFonts w:ascii="Arial" w:hAnsi="Arial" w:cs="Arial"/>
        </w:rPr>
        <w:t>a</w:t>
      </w:r>
      <w:r w:rsidR="00BB4A38" w:rsidRPr="008945FE">
        <w:rPr>
          <w:rFonts w:ascii="Arial" w:hAnsi="Arial" w:cs="Arial"/>
        </w:rPr>
        <w:t xml:space="preserve"> Chartered Accountant</w:t>
      </w:r>
      <w:r w:rsidR="006C57F3" w:rsidRPr="008945FE">
        <w:rPr>
          <w:rFonts w:ascii="Arial" w:hAnsi="Arial" w:cs="Arial"/>
        </w:rPr>
        <w:t xml:space="preserve">. </w:t>
      </w:r>
    </w:p>
    <w:p w14:paraId="4353BE11" w14:textId="77777777" w:rsidR="00BB4A38" w:rsidRPr="008945FE" w:rsidRDefault="00BB4A38" w:rsidP="00FE084D">
      <w:pPr>
        <w:rPr>
          <w:rFonts w:ascii="Arial" w:hAnsi="Arial" w:cs="Arial"/>
        </w:rPr>
      </w:pPr>
    </w:p>
    <w:p w14:paraId="7EAF5ADA" w14:textId="27901E22" w:rsidR="00BB4A38" w:rsidRPr="008945FE" w:rsidRDefault="00BB4A38">
      <w:pPr>
        <w:numPr>
          <w:ilvl w:val="0"/>
          <w:numId w:val="1"/>
        </w:numPr>
        <w:rPr>
          <w:rFonts w:ascii="Arial" w:hAnsi="Arial" w:cs="Arial"/>
        </w:rPr>
      </w:pPr>
      <w:r w:rsidRPr="008945FE">
        <w:rPr>
          <w:rFonts w:ascii="Arial" w:hAnsi="Arial" w:cs="Arial"/>
        </w:rPr>
        <w:t>The Parish Council delegates certain of its functions to the Planning Committee</w:t>
      </w:r>
      <w:r w:rsidR="007D7D36" w:rsidRPr="008945FE">
        <w:rPr>
          <w:rFonts w:ascii="Arial" w:hAnsi="Arial" w:cs="Arial"/>
        </w:rPr>
        <w:t xml:space="preserve">, </w:t>
      </w:r>
      <w:r w:rsidR="00A54156" w:rsidRPr="008945FE">
        <w:rPr>
          <w:rFonts w:ascii="Arial" w:hAnsi="Arial" w:cs="Arial"/>
        </w:rPr>
        <w:t>Personnel Committee and an Appeals Committee</w:t>
      </w:r>
      <w:r w:rsidRPr="008945FE">
        <w:rPr>
          <w:rFonts w:ascii="Arial" w:hAnsi="Arial" w:cs="Arial"/>
        </w:rPr>
        <w:t>, appointed each year at the statutory annual meeting.</w:t>
      </w:r>
      <w:r w:rsidR="0015188F" w:rsidRPr="008945FE">
        <w:rPr>
          <w:rFonts w:ascii="Arial" w:hAnsi="Arial" w:cs="Arial"/>
        </w:rPr>
        <w:t xml:space="preserve"> </w:t>
      </w:r>
      <w:r w:rsidR="00A54156" w:rsidRPr="008945FE">
        <w:rPr>
          <w:rFonts w:ascii="Arial" w:hAnsi="Arial" w:cs="Arial"/>
        </w:rPr>
        <w:t>The Parish Council will form Working Groups and Task and Finish Groups as and when necessary.</w:t>
      </w:r>
    </w:p>
    <w:p w14:paraId="283D64BE" w14:textId="77777777" w:rsidR="00BB4A38" w:rsidRPr="00C6463E" w:rsidRDefault="00BB4A38">
      <w:pPr>
        <w:ind w:left="360"/>
        <w:rPr>
          <w:rFonts w:ascii="Arial" w:hAnsi="Arial" w:cs="Arial"/>
        </w:rPr>
      </w:pPr>
    </w:p>
    <w:p w14:paraId="564E9720" w14:textId="77777777" w:rsidR="00BB4A38" w:rsidRPr="00C6463E" w:rsidRDefault="00BB4A38">
      <w:pPr>
        <w:numPr>
          <w:ilvl w:val="0"/>
          <w:numId w:val="1"/>
        </w:numPr>
        <w:rPr>
          <w:rFonts w:ascii="Arial" w:hAnsi="Arial" w:cs="Arial"/>
        </w:rPr>
      </w:pPr>
      <w:r w:rsidRPr="00C6463E">
        <w:rPr>
          <w:rFonts w:ascii="Arial" w:hAnsi="Arial" w:cs="Arial"/>
        </w:rPr>
        <w:t xml:space="preserve">The Parish Council is directly responsible for the following land and property: </w:t>
      </w:r>
    </w:p>
    <w:p w14:paraId="2008991E" w14:textId="77777777" w:rsidR="00BB4A38" w:rsidRPr="00C6463E" w:rsidRDefault="00BB4A38" w:rsidP="00AC1C10">
      <w:pPr>
        <w:numPr>
          <w:ilvl w:val="1"/>
          <w:numId w:val="6"/>
        </w:numPr>
        <w:rPr>
          <w:rFonts w:ascii="Arial" w:hAnsi="Arial" w:cs="Arial"/>
        </w:rPr>
      </w:pPr>
      <w:r w:rsidRPr="00C6463E">
        <w:rPr>
          <w:rFonts w:ascii="Arial" w:hAnsi="Arial" w:cs="Arial"/>
        </w:rPr>
        <w:t>Plantation Hall, Colchester Road</w:t>
      </w:r>
    </w:p>
    <w:p w14:paraId="04E6DC5C" w14:textId="77777777" w:rsidR="00BB4A38" w:rsidRPr="00C6463E" w:rsidRDefault="00BB4A38" w:rsidP="00AC1C10">
      <w:pPr>
        <w:numPr>
          <w:ilvl w:val="1"/>
          <w:numId w:val="6"/>
        </w:numPr>
        <w:rPr>
          <w:rFonts w:ascii="Arial" w:hAnsi="Arial" w:cs="Arial"/>
        </w:rPr>
      </w:pPr>
      <w:r w:rsidRPr="00C6463E">
        <w:rPr>
          <w:rFonts w:ascii="Arial" w:hAnsi="Arial" w:cs="Arial"/>
        </w:rPr>
        <w:t>King George V Playing Field, Colchester Road</w:t>
      </w:r>
    </w:p>
    <w:p w14:paraId="27A05B56" w14:textId="77777777" w:rsidR="009625D3" w:rsidRPr="00C6463E" w:rsidRDefault="00BB4A38" w:rsidP="00AC1C10">
      <w:pPr>
        <w:numPr>
          <w:ilvl w:val="1"/>
          <w:numId w:val="6"/>
        </w:numPr>
        <w:rPr>
          <w:rFonts w:ascii="Arial" w:hAnsi="Arial" w:cs="Arial"/>
        </w:rPr>
      </w:pPr>
      <w:r w:rsidRPr="00C6463E">
        <w:rPr>
          <w:rFonts w:ascii="Arial" w:hAnsi="Arial" w:cs="Arial"/>
        </w:rPr>
        <w:t>Play area</w:t>
      </w:r>
      <w:r w:rsidR="009625D3" w:rsidRPr="00C6463E">
        <w:rPr>
          <w:rFonts w:ascii="Arial" w:hAnsi="Arial" w:cs="Arial"/>
        </w:rPr>
        <w:t>s</w:t>
      </w:r>
      <w:r w:rsidRPr="00C6463E">
        <w:rPr>
          <w:rFonts w:ascii="Arial" w:hAnsi="Arial" w:cs="Arial"/>
        </w:rPr>
        <w:t xml:space="preserve"> at Elizabeth Way</w:t>
      </w:r>
      <w:r w:rsidR="009625D3" w:rsidRPr="00C6463E">
        <w:rPr>
          <w:rFonts w:ascii="Arial" w:hAnsi="Arial" w:cs="Arial"/>
        </w:rPr>
        <w:t xml:space="preserve"> and Plantation Hall</w:t>
      </w:r>
    </w:p>
    <w:p w14:paraId="2A09D940" w14:textId="77777777" w:rsidR="00BB4A38" w:rsidRPr="00C6463E" w:rsidRDefault="00BB4A38" w:rsidP="00AC1C10">
      <w:pPr>
        <w:numPr>
          <w:ilvl w:val="1"/>
          <w:numId w:val="6"/>
        </w:numPr>
        <w:rPr>
          <w:rFonts w:ascii="Arial" w:hAnsi="Arial" w:cs="Arial"/>
        </w:rPr>
      </w:pPr>
      <w:r w:rsidRPr="00C6463E">
        <w:rPr>
          <w:rFonts w:ascii="Arial" w:hAnsi="Arial" w:cs="Arial"/>
        </w:rPr>
        <w:t xml:space="preserve">Amenity areas at Larch Walk, Rowan Drive, </w:t>
      </w:r>
      <w:r w:rsidR="009625D3" w:rsidRPr="00C6463E">
        <w:rPr>
          <w:rFonts w:ascii="Arial" w:hAnsi="Arial" w:cs="Arial"/>
        </w:rPr>
        <w:t xml:space="preserve">Elizabeth Way </w:t>
      </w:r>
      <w:r w:rsidRPr="00C6463E">
        <w:rPr>
          <w:rFonts w:ascii="Arial" w:hAnsi="Arial" w:cs="Arial"/>
        </w:rPr>
        <w:t>and The Roothings</w:t>
      </w:r>
    </w:p>
    <w:p w14:paraId="56E04364" w14:textId="77777777" w:rsidR="00BB4A38" w:rsidRPr="00C6463E" w:rsidRDefault="00BB4A38" w:rsidP="00AC1C10">
      <w:pPr>
        <w:numPr>
          <w:ilvl w:val="1"/>
          <w:numId w:val="6"/>
        </w:numPr>
        <w:rPr>
          <w:rFonts w:ascii="Arial" w:hAnsi="Arial" w:cs="Arial"/>
        </w:rPr>
      </w:pPr>
      <w:r w:rsidRPr="00C6463E">
        <w:rPr>
          <w:rFonts w:ascii="Arial" w:hAnsi="Arial" w:cs="Arial"/>
        </w:rPr>
        <w:t>Horse Trough in The Street</w:t>
      </w:r>
    </w:p>
    <w:p w14:paraId="748636AE" w14:textId="77777777" w:rsidR="00BB4A38" w:rsidRPr="00C6463E" w:rsidRDefault="00BB4A38" w:rsidP="00AC1C10">
      <w:pPr>
        <w:numPr>
          <w:ilvl w:val="1"/>
          <w:numId w:val="6"/>
        </w:numPr>
        <w:rPr>
          <w:rFonts w:ascii="Arial" w:hAnsi="Arial" w:cs="Arial"/>
        </w:rPr>
      </w:pPr>
      <w:r w:rsidRPr="00C6463E">
        <w:rPr>
          <w:rFonts w:ascii="Arial" w:hAnsi="Arial" w:cs="Arial"/>
        </w:rPr>
        <w:t>War memorial at Heybridge Cemetery (the cemetery is under control of Maldon District Council)</w:t>
      </w:r>
    </w:p>
    <w:p w14:paraId="51655F10" w14:textId="799A42A3" w:rsidR="00C6463E" w:rsidRPr="00A54156" w:rsidRDefault="00BB4A38" w:rsidP="00A54156">
      <w:pPr>
        <w:numPr>
          <w:ilvl w:val="1"/>
          <w:numId w:val="6"/>
        </w:numPr>
        <w:rPr>
          <w:rFonts w:ascii="Arial" w:hAnsi="Arial" w:cs="Arial"/>
        </w:rPr>
      </w:pPr>
      <w:r w:rsidRPr="00C6463E">
        <w:rPr>
          <w:rFonts w:ascii="Arial" w:hAnsi="Arial" w:cs="Arial"/>
        </w:rPr>
        <w:t xml:space="preserve">Notice boards at the Bentalls, Holloway Road, Ten Acre Approach, Temple Way, Plantation Hall, </w:t>
      </w:r>
    </w:p>
    <w:p w14:paraId="38FCBD8F" w14:textId="546030D9" w:rsidR="00BB4A38" w:rsidRPr="00C6463E" w:rsidRDefault="00BB4A38" w:rsidP="00AC1C10">
      <w:pPr>
        <w:numPr>
          <w:ilvl w:val="1"/>
          <w:numId w:val="6"/>
        </w:numPr>
        <w:rPr>
          <w:rFonts w:ascii="Arial" w:hAnsi="Arial" w:cs="Arial"/>
        </w:rPr>
      </w:pPr>
      <w:r w:rsidRPr="00C6463E">
        <w:rPr>
          <w:rFonts w:ascii="Arial" w:hAnsi="Arial" w:cs="Arial"/>
        </w:rPr>
        <w:t xml:space="preserve">Various amenity and off-street lighting – Stock Chase, The Roothings, Woodfield Cottages, Wharf Road, Green Lane, </w:t>
      </w:r>
    </w:p>
    <w:p w14:paraId="5300DB22" w14:textId="18BBF694" w:rsidR="00BB4A38" w:rsidRPr="00C6463E" w:rsidRDefault="00BB4A38" w:rsidP="00AC1C10">
      <w:pPr>
        <w:numPr>
          <w:ilvl w:val="1"/>
          <w:numId w:val="6"/>
        </w:numPr>
        <w:rPr>
          <w:rFonts w:ascii="Arial" w:hAnsi="Arial" w:cs="Arial"/>
        </w:rPr>
      </w:pPr>
      <w:r w:rsidRPr="00C6463E">
        <w:rPr>
          <w:rFonts w:ascii="Arial" w:hAnsi="Arial" w:cs="Arial"/>
        </w:rPr>
        <w:t xml:space="preserve">Bus shelters at Bentalls Centre, Goldhanger Road, </w:t>
      </w:r>
    </w:p>
    <w:p w14:paraId="62E38C6E" w14:textId="5BE8B15B" w:rsidR="00BB4A38" w:rsidRPr="00C6463E" w:rsidRDefault="00C6463E" w:rsidP="00AC1C10">
      <w:pPr>
        <w:numPr>
          <w:ilvl w:val="1"/>
          <w:numId w:val="6"/>
        </w:numPr>
        <w:rPr>
          <w:rFonts w:ascii="Arial" w:hAnsi="Arial" w:cs="Arial"/>
        </w:rPr>
      </w:pPr>
      <w:r>
        <w:rPr>
          <w:rFonts w:ascii="Arial" w:hAnsi="Arial" w:cs="Arial"/>
        </w:rPr>
        <w:t>S</w:t>
      </w:r>
      <w:r w:rsidR="00BB4A38" w:rsidRPr="00C6463E">
        <w:rPr>
          <w:rFonts w:ascii="Arial" w:hAnsi="Arial" w:cs="Arial"/>
        </w:rPr>
        <w:t>eats adjacent to bus shelters at Holloway Road</w:t>
      </w:r>
      <w:r w:rsidR="00535F61">
        <w:rPr>
          <w:rFonts w:ascii="Arial" w:hAnsi="Arial" w:cs="Arial"/>
        </w:rPr>
        <w:t>,</w:t>
      </w:r>
      <w:r w:rsidR="00BB4A38" w:rsidRPr="00C6463E">
        <w:rPr>
          <w:rFonts w:ascii="Arial" w:hAnsi="Arial" w:cs="Arial"/>
        </w:rPr>
        <w:t xml:space="preserve"> adjacent to the Waring Room Car Park, and also adjacent to St. Andrew’s </w:t>
      </w:r>
      <w:r w:rsidR="00BB4A38" w:rsidRPr="00C6463E">
        <w:rPr>
          <w:rFonts w:ascii="Arial" w:hAnsi="Arial" w:cs="Arial"/>
        </w:rPr>
        <w:lastRenderedPageBreak/>
        <w:t>Church, outside King George V Playing Field and adjacent to the junction of Lawling Avenue with Goldhanger Road</w:t>
      </w:r>
    </w:p>
    <w:p w14:paraId="4E8F3313" w14:textId="77777777" w:rsidR="00BB4A38" w:rsidRPr="00C6463E" w:rsidRDefault="00BB4A38" w:rsidP="00AC1C10">
      <w:pPr>
        <w:numPr>
          <w:ilvl w:val="1"/>
          <w:numId w:val="6"/>
        </w:numPr>
        <w:rPr>
          <w:rFonts w:ascii="Arial" w:hAnsi="Arial" w:cs="Arial"/>
        </w:rPr>
      </w:pPr>
      <w:r w:rsidRPr="00C6463E">
        <w:rPr>
          <w:rFonts w:ascii="Arial" w:hAnsi="Arial" w:cs="Arial"/>
        </w:rPr>
        <w:t>Various litter and dog waste bins</w:t>
      </w:r>
    </w:p>
    <w:p w14:paraId="66A734F2" w14:textId="77777777" w:rsidR="00BB4A38" w:rsidRPr="00C6463E" w:rsidRDefault="00BB4A38">
      <w:pPr>
        <w:ind w:left="1080"/>
        <w:rPr>
          <w:rFonts w:ascii="Arial" w:hAnsi="Arial" w:cs="Arial"/>
        </w:rPr>
      </w:pPr>
    </w:p>
    <w:p w14:paraId="1DE9B00E" w14:textId="09CD1981" w:rsidR="00AC1C10" w:rsidRPr="00535F61" w:rsidRDefault="00BB4A38" w:rsidP="00535F61">
      <w:pPr>
        <w:numPr>
          <w:ilvl w:val="0"/>
          <w:numId w:val="1"/>
        </w:numPr>
        <w:rPr>
          <w:rFonts w:ascii="Arial" w:hAnsi="Arial" w:cs="Arial"/>
        </w:rPr>
      </w:pPr>
      <w:r w:rsidRPr="00C6463E">
        <w:rPr>
          <w:rFonts w:ascii="Arial" w:hAnsi="Arial" w:cs="Arial"/>
        </w:rPr>
        <w:t>The Parish Council is also responsible for the maintenance of the closed churchyard at St. Andrew’s Church</w:t>
      </w:r>
      <w:r w:rsidR="00535F61">
        <w:rPr>
          <w:rFonts w:ascii="Arial" w:hAnsi="Arial" w:cs="Arial"/>
        </w:rPr>
        <w:t>.</w:t>
      </w:r>
      <w:r w:rsidRPr="00C6463E">
        <w:rPr>
          <w:rFonts w:ascii="Arial" w:hAnsi="Arial" w:cs="Arial"/>
        </w:rPr>
        <w:t>It has assumed responsibility for maintaining the</w:t>
      </w:r>
      <w:r w:rsidR="00AC1C10" w:rsidRPr="00C6463E">
        <w:rPr>
          <w:rFonts w:ascii="Arial" w:hAnsi="Arial" w:cs="Arial"/>
        </w:rPr>
        <w:t xml:space="preserve"> following:</w:t>
      </w:r>
    </w:p>
    <w:p w14:paraId="2913BF56" w14:textId="77777777" w:rsidR="00AC1C10" w:rsidRPr="00C6463E" w:rsidRDefault="00AC1C10" w:rsidP="00AC1C10">
      <w:pPr>
        <w:numPr>
          <w:ilvl w:val="1"/>
          <w:numId w:val="2"/>
        </w:numPr>
        <w:rPr>
          <w:rFonts w:ascii="Arial" w:hAnsi="Arial" w:cs="Arial"/>
        </w:rPr>
      </w:pPr>
      <w:r w:rsidRPr="00C6463E">
        <w:rPr>
          <w:rFonts w:ascii="Arial" w:hAnsi="Arial" w:cs="Arial"/>
        </w:rPr>
        <w:t>Green Lane off Crescent Road</w:t>
      </w:r>
    </w:p>
    <w:p w14:paraId="75A00D32" w14:textId="77777777" w:rsidR="00AC1C10" w:rsidRPr="00C6463E" w:rsidRDefault="00AC1C10" w:rsidP="00AC1C10">
      <w:pPr>
        <w:numPr>
          <w:ilvl w:val="1"/>
          <w:numId w:val="2"/>
        </w:numPr>
        <w:rPr>
          <w:rFonts w:ascii="Arial" w:hAnsi="Arial" w:cs="Arial"/>
        </w:rPr>
      </w:pPr>
      <w:r w:rsidRPr="00C6463E">
        <w:rPr>
          <w:rFonts w:ascii="Arial" w:hAnsi="Arial" w:cs="Arial"/>
        </w:rPr>
        <w:t>C</w:t>
      </w:r>
      <w:r w:rsidR="00BB4A38" w:rsidRPr="00C6463E">
        <w:rPr>
          <w:rFonts w:ascii="Arial" w:hAnsi="Arial" w:cs="Arial"/>
        </w:rPr>
        <w:t xml:space="preserve">entre </w:t>
      </w:r>
      <w:r w:rsidRPr="00C6463E">
        <w:rPr>
          <w:rFonts w:ascii="Arial" w:hAnsi="Arial" w:cs="Arial"/>
        </w:rPr>
        <w:t>hedgerow along Colchester Road</w:t>
      </w:r>
    </w:p>
    <w:p w14:paraId="182737E5" w14:textId="77777777" w:rsidR="00AC1C10" w:rsidRPr="00C6463E" w:rsidRDefault="00AC1C10" w:rsidP="00AC1C10">
      <w:pPr>
        <w:numPr>
          <w:ilvl w:val="1"/>
          <w:numId w:val="2"/>
        </w:numPr>
        <w:rPr>
          <w:rFonts w:ascii="Arial" w:hAnsi="Arial" w:cs="Arial"/>
        </w:rPr>
      </w:pPr>
      <w:r w:rsidRPr="00C6463E">
        <w:rPr>
          <w:rFonts w:ascii="Arial" w:hAnsi="Arial" w:cs="Arial"/>
        </w:rPr>
        <w:t>V</w:t>
      </w:r>
      <w:r w:rsidR="00BB4A38" w:rsidRPr="00C6463E">
        <w:rPr>
          <w:rFonts w:ascii="Arial" w:hAnsi="Arial" w:cs="Arial"/>
        </w:rPr>
        <w:t>erge adjace</w:t>
      </w:r>
      <w:r w:rsidRPr="00C6463E">
        <w:rPr>
          <w:rFonts w:ascii="Arial" w:hAnsi="Arial" w:cs="Arial"/>
        </w:rPr>
        <w:t xml:space="preserve">nt to the Waring Room car park, </w:t>
      </w:r>
      <w:r w:rsidR="00BB4A38" w:rsidRPr="00C6463E">
        <w:rPr>
          <w:rFonts w:ascii="Arial" w:hAnsi="Arial" w:cs="Arial"/>
        </w:rPr>
        <w:t xml:space="preserve">The Street </w:t>
      </w:r>
    </w:p>
    <w:p w14:paraId="33980211" w14:textId="77777777" w:rsidR="00BB4A38" w:rsidRPr="00C6463E" w:rsidRDefault="00BB4A38" w:rsidP="00AC1C10">
      <w:pPr>
        <w:numPr>
          <w:ilvl w:val="1"/>
          <w:numId w:val="2"/>
        </w:numPr>
        <w:rPr>
          <w:rFonts w:ascii="Arial" w:hAnsi="Arial" w:cs="Arial"/>
        </w:rPr>
      </w:pPr>
      <w:r w:rsidRPr="00C6463E">
        <w:rPr>
          <w:rFonts w:ascii="Arial" w:hAnsi="Arial" w:cs="Arial"/>
        </w:rPr>
        <w:t>Elms Farm roundabout, Langford Road.</w:t>
      </w:r>
    </w:p>
    <w:p w14:paraId="699410A7" w14:textId="77777777" w:rsidR="00BB4A38" w:rsidRPr="00C6463E" w:rsidRDefault="00BB4A38">
      <w:pPr>
        <w:ind w:left="360"/>
        <w:rPr>
          <w:rFonts w:ascii="Arial" w:hAnsi="Arial" w:cs="Arial"/>
        </w:rPr>
      </w:pPr>
    </w:p>
    <w:p w14:paraId="704FC5A2" w14:textId="6D9D4BC4" w:rsidR="00BB4A38" w:rsidRPr="00C6463E" w:rsidRDefault="00BB4A38">
      <w:pPr>
        <w:numPr>
          <w:ilvl w:val="0"/>
          <w:numId w:val="1"/>
        </w:numPr>
        <w:rPr>
          <w:rFonts w:ascii="Arial" w:hAnsi="Arial" w:cs="Arial"/>
        </w:rPr>
      </w:pPr>
      <w:r w:rsidRPr="00C6463E">
        <w:rPr>
          <w:rFonts w:ascii="Arial" w:hAnsi="Arial" w:cs="Arial"/>
        </w:rPr>
        <w:t xml:space="preserve">The Parish Council has engaged </w:t>
      </w:r>
      <w:r w:rsidR="00FE084D" w:rsidRPr="00C6463E">
        <w:rPr>
          <w:rFonts w:ascii="Arial" w:hAnsi="Arial" w:cs="Arial"/>
        </w:rPr>
        <w:t>a contractor</w:t>
      </w:r>
      <w:r w:rsidRPr="00C6463E">
        <w:rPr>
          <w:rFonts w:ascii="Arial" w:hAnsi="Arial" w:cs="Arial"/>
        </w:rPr>
        <w:t xml:space="preserve"> on a rolling contract to maintain its grassed areas and open spaces</w:t>
      </w:r>
      <w:r w:rsidR="006C57F3" w:rsidRPr="00C6463E">
        <w:rPr>
          <w:rFonts w:ascii="Arial" w:hAnsi="Arial" w:cs="Arial"/>
        </w:rPr>
        <w:t xml:space="preserve">. </w:t>
      </w:r>
      <w:r w:rsidRPr="00C6463E">
        <w:rPr>
          <w:rFonts w:ascii="Arial" w:hAnsi="Arial" w:cs="Arial"/>
        </w:rPr>
        <w:t>The body is commissioned to carry out other individual items of maintenance work from time to time e.g. fencing repairs, play equipment maintenance and repair, puttin</w:t>
      </w:r>
      <w:r w:rsidR="00AC1C10" w:rsidRPr="00C6463E">
        <w:rPr>
          <w:rFonts w:ascii="Arial" w:hAnsi="Arial" w:cs="Arial"/>
        </w:rPr>
        <w:t>g up signs, clearance of litter and fly-tipping.</w:t>
      </w:r>
      <w:r w:rsidRPr="00C6463E">
        <w:rPr>
          <w:rFonts w:ascii="Arial" w:hAnsi="Arial" w:cs="Arial"/>
        </w:rPr>
        <w:t xml:space="preserve">  The street cleansing cont</w:t>
      </w:r>
      <w:r w:rsidR="001415A5" w:rsidRPr="00C6463E">
        <w:rPr>
          <w:rFonts w:ascii="Arial" w:hAnsi="Arial" w:cs="Arial"/>
        </w:rPr>
        <w:t>r</w:t>
      </w:r>
      <w:r w:rsidRPr="00C6463E">
        <w:rPr>
          <w:rFonts w:ascii="Arial" w:hAnsi="Arial" w:cs="Arial"/>
        </w:rPr>
        <w:t>actors regularly clean Plantation Hall Car Park for a nominal charge</w:t>
      </w:r>
      <w:r w:rsidR="006C57F3" w:rsidRPr="00C6463E">
        <w:rPr>
          <w:rFonts w:ascii="Arial" w:hAnsi="Arial" w:cs="Arial"/>
        </w:rPr>
        <w:t xml:space="preserve">. </w:t>
      </w:r>
      <w:proofErr w:type="gramStart"/>
      <w:r w:rsidRPr="00C6463E">
        <w:rPr>
          <w:rFonts w:ascii="Arial" w:hAnsi="Arial" w:cs="Arial"/>
        </w:rPr>
        <w:t xml:space="preserve">The services of </w:t>
      </w:r>
      <w:r w:rsidR="00FE084D" w:rsidRPr="00C6463E">
        <w:rPr>
          <w:rFonts w:ascii="Arial" w:hAnsi="Arial" w:cs="Arial"/>
        </w:rPr>
        <w:t>a</w:t>
      </w:r>
      <w:r w:rsidR="00AC1C10" w:rsidRPr="00C6463E">
        <w:rPr>
          <w:rFonts w:ascii="Arial" w:hAnsi="Arial" w:cs="Arial"/>
        </w:rPr>
        <w:t xml:space="preserve"> self-employed</w:t>
      </w:r>
      <w:r w:rsidRPr="00C6463E">
        <w:rPr>
          <w:rFonts w:ascii="Arial" w:hAnsi="Arial" w:cs="Arial"/>
        </w:rPr>
        <w:t xml:space="preserve"> gardener/handyman,</w:t>
      </w:r>
      <w:proofErr w:type="gramEnd"/>
      <w:r w:rsidRPr="00C6463E">
        <w:rPr>
          <w:rFonts w:ascii="Arial" w:hAnsi="Arial" w:cs="Arial"/>
        </w:rPr>
        <w:t xml:space="preserve"> are also engaged.</w:t>
      </w:r>
    </w:p>
    <w:p w14:paraId="3F5DD86E" w14:textId="77777777" w:rsidR="00BB4A38" w:rsidRPr="00C6463E" w:rsidRDefault="00BB4A38">
      <w:pPr>
        <w:ind w:left="360"/>
        <w:rPr>
          <w:rFonts w:ascii="Arial" w:hAnsi="Arial" w:cs="Arial"/>
        </w:rPr>
      </w:pPr>
    </w:p>
    <w:p w14:paraId="0E44C21D" w14:textId="0A0FB0EA" w:rsidR="00BB4A38" w:rsidRPr="00C6463E" w:rsidRDefault="00BB4A38">
      <w:pPr>
        <w:numPr>
          <w:ilvl w:val="0"/>
          <w:numId w:val="1"/>
        </w:numPr>
        <w:rPr>
          <w:rFonts w:ascii="Arial" w:hAnsi="Arial" w:cs="Arial"/>
        </w:rPr>
      </w:pPr>
      <w:r w:rsidRPr="00C6463E">
        <w:rPr>
          <w:rFonts w:ascii="Arial" w:hAnsi="Arial" w:cs="Arial"/>
        </w:rPr>
        <w:t>The Parish Council has a number of other functions, which are mainly of a consultative nature</w:t>
      </w:r>
      <w:r w:rsidR="006C57F3" w:rsidRPr="00C6463E">
        <w:rPr>
          <w:rFonts w:ascii="Arial" w:hAnsi="Arial" w:cs="Arial"/>
        </w:rPr>
        <w:t xml:space="preserve">. </w:t>
      </w:r>
      <w:r w:rsidRPr="00C6463E">
        <w:rPr>
          <w:rFonts w:ascii="Arial" w:hAnsi="Arial" w:cs="Arial"/>
        </w:rPr>
        <w:t>Perhaps the most important role is that of giving views on planning applications</w:t>
      </w:r>
      <w:r w:rsidR="006C57F3" w:rsidRPr="00C6463E">
        <w:rPr>
          <w:rFonts w:ascii="Arial" w:hAnsi="Arial" w:cs="Arial"/>
        </w:rPr>
        <w:t xml:space="preserve">. </w:t>
      </w:r>
      <w:r w:rsidRPr="00C6463E">
        <w:rPr>
          <w:rFonts w:ascii="Arial" w:hAnsi="Arial" w:cs="Arial"/>
        </w:rPr>
        <w:t>By law, the District Council is required to notify the Parish Council of all applications affecting Heybridge, and comments should be returned within 2</w:t>
      </w:r>
      <w:r w:rsidR="008E0837" w:rsidRPr="00C6463E">
        <w:rPr>
          <w:rFonts w:ascii="Arial" w:hAnsi="Arial" w:cs="Arial"/>
        </w:rPr>
        <w:t>8</w:t>
      </w:r>
      <w:r w:rsidRPr="00C6463E">
        <w:rPr>
          <w:rFonts w:ascii="Arial" w:hAnsi="Arial" w:cs="Arial"/>
        </w:rPr>
        <w:t xml:space="preserve"> days</w:t>
      </w:r>
      <w:r w:rsidR="006C57F3" w:rsidRPr="00C6463E">
        <w:rPr>
          <w:rFonts w:ascii="Arial" w:hAnsi="Arial" w:cs="Arial"/>
        </w:rPr>
        <w:t xml:space="preserve">. </w:t>
      </w:r>
      <w:r w:rsidRPr="00C6463E">
        <w:rPr>
          <w:rFonts w:ascii="Arial" w:hAnsi="Arial" w:cs="Arial"/>
        </w:rPr>
        <w:t>A copy of the weekly list produced by District Council is sent to all Parish Councils, and it is open to the Parish Council to comment on any application in a neighbouring Parish which it is felt might affect Heybridge</w:t>
      </w:r>
      <w:r w:rsidR="006C57F3" w:rsidRPr="00C6463E">
        <w:rPr>
          <w:rFonts w:ascii="Arial" w:hAnsi="Arial" w:cs="Arial"/>
        </w:rPr>
        <w:t xml:space="preserve">. </w:t>
      </w:r>
      <w:r w:rsidRPr="00C6463E">
        <w:rPr>
          <w:rFonts w:ascii="Arial" w:hAnsi="Arial" w:cs="Arial"/>
        </w:rPr>
        <w:t>Notices of current applications are displayed on official notice boards, and copies of applications due to be considered are available for inspection 30 minutes prior to the start of Parish Council meetings</w:t>
      </w:r>
      <w:r w:rsidR="006C57F3" w:rsidRPr="00C6463E">
        <w:rPr>
          <w:rFonts w:ascii="Arial" w:hAnsi="Arial" w:cs="Arial"/>
        </w:rPr>
        <w:t xml:space="preserve">. </w:t>
      </w:r>
      <w:r w:rsidRPr="00C6463E">
        <w:rPr>
          <w:rFonts w:ascii="Arial" w:hAnsi="Arial" w:cs="Arial"/>
        </w:rPr>
        <w:t>The Parish Council is also given the opportunity to comment in the event of appeals against planning decisions of the District Council</w:t>
      </w:r>
      <w:r w:rsidR="006C57F3" w:rsidRPr="00C6463E">
        <w:rPr>
          <w:rFonts w:ascii="Arial" w:hAnsi="Arial" w:cs="Arial"/>
        </w:rPr>
        <w:t xml:space="preserve">. </w:t>
      </w:r>
    </w:p>
    <w:p w14:paraId="7ED79751" w14:textId="77777777" w:rsidR="00BB4A38" w:rsidRPr="00C6463E" w:rsidRDefault="00BB4A38">
      <w:pPr>
        <w:ind w:left="360"/>
        <w:rPr>
          <w:rFonts w:ascii="Arial" w:hAnsi="Arial" w:cs="Arial"/>
        </w:rPr>
      </w:pPr>
    </w:p>
    <w:p w14:paraId="587CAC46" w14:textId="1C1A1161" w:rsidR="00BB4A38" w:rsidRPr="00772612" w:rsidRDefault="00BB4A38" w:rsidP="00772612">
      <w:pPr>
        <w:numPr>
          <w:ilvl w:val="0"/>
          <w:numId w:val="1"/>
        </w:numPr>
        <w:rPr>
          <w:rFonts w:ascii="Arial" w:hAnsi="Arial" w:cs="Arial"/>
        </w:rPr>
      </w:pPr>
      <w:r w:rsidRPr="00C6463E">
        <w:rPr>
          <w:rFonts w:ascii="Arial" w:hAnsi="Arial" w:cs="Arial"/>
        </w:rPr>
        <w:t>The Parish Council can play an important role in highways monitoring and liaison with Highways and Transportation Services at County Hall</w:t>
      </w:r>
      <w:r w:rsidR="006C57F3" w:rsidRPr="00C6463E">
        <w:rPr>
          <w:rFonts w:ascii="Arial" w:hAnsi="Arial" w:cs="Arial"/>
        </w:rPr>
        <w:t xml:space="preserve">. </w:t>
      </w:r>
      <w:r w:rsidRPr="00C6463E">
        <w:rPr>
          <w:rFonts w:ascii="Arial" w:hAnsi="Arial" w:cs="Arial"/>
        </w:rPr>
        <w:t>The Parish Council can seek to influence the Highways Maintenance and the Locally Determined Budgets and, where necessary, enlist the support of the County Councillor</w:t>
      </w:r>
      <w:r w:rsidR="006C57F3" w:rsidRPr="00C6463E">
        <w:rPr>
          <w:rFonts w:ascii="Arial" w:hAnsi="Arial" w:cs="Arial"/>
        </w:rPr>
        <w:t xml:space="preserve">. </w:t>
      </w:r>
      <w:r w:rsidRPr="00C6463E">
        <w:rPr>
          <w:rFonts w:ascii="Arial" w:hAnsi="Arial" w:cs="Arial"/>
        </w:rPr>
        <w:t>Consultations are received on proposals affecting public rights of way, the removal of highway rights and the naming of streets on new development</w:t>
      </w:r>
      <w:r w:rsidR="006C57F3" w:rsidRPr="00C6463E">
        <w:rPr>
          <w:rFonts w:ascii="Arial" w:hAnsi="Arial" w:cs="Arial"/>
        </w:rPr>
        <w:t xml:space="preserve">. </w:t>
      </w:r>
    </w:p>
    <w:p w14:paraId="41E9E95F" w14:textId="77777777" w:rsidR="00BB4A38" w:rsidRPr="00C6463E" w:rsidRDefault="00BB4A38">
      <w:pPr>
        <w:rPr>
          <w:rFonts w:ascii="Arial" w:hAnsi="Arial" w:cs="Arial"/>
        </w:rPr>
      </w:pPr>
    </w:p>
    <w:p w14:paraId="45AAC996" w14:textId="77777777" w:rsidR="00BB4A38" w:rsidRPr="00C6463E" w:rsidRDefault="00BB4A38">
      <w:pPr>
        <w:ind w:left="360"/>
        <w:rPr>
          <w:rFonts w:ascii="Arial" w:hAnsi="Arial" w:cs="Arial"/>
        </w:rPr>
      </w:pPr>
    </w:p>
    <w:p w14:paraId="440464CC" w14:textId="68DE738B" w:rsidR="00BB4A38" w:rsidRPr="00C6463E" w:rsidRDefault="00BB4A38">
      <w:pPr>
        <w:numPr>
          <w:ilvl w:val="0"/>
          <w:numId w:val="1"/>
        </w:numPr>
        <w:rPr>
          <w:rFonts w:ascii="Arial" w:hAnsi="Arial" w:cs="Arial"/>
        </w:rPr>
      </w:pPr>
      <w:r w:rsidRPr="00C6463E">
        <w:rPr>
          <w:rFonts w:ascii="Arial" w:hAnsi="Arial" w:cs="Arial"/>
        </w:rPr>
        <w:t xml:space="preserve"> The Parish Council is responsible and has to be accountable for its financial administration, which is subject to </w:t>
      </w:r>
      <w:r w:rsidR="002F0459" w:rsidRPr="00C6463E">
        <w:rPr>
          <w:rFonts w:ascii="Arial" w:hAnsi="Arial" w:cs="Arial"/>
        </w:rPr>
        <w:t xml:space="preserve">an </w:t>
      </w:r>
      <w:r w:rsidRPr="00C6463E">
        <w:rPr>
          <w:rFonts w:ascii="Arial" w:hAnsi="Arial" w:cs="Arial"/>
        </w:rPr>
        <w:t>annual public audit</w:t>
      </w:r>
      <w:r w:rsidR="006C57F3" w:rsidRPr="00C6463E">
        <w:rPr>
          <w:rFonts w:ascii="Arial" w:hAnsi="Arial" w:cs="Arial"/>
        </w:rPr>
        <w:t xml:space="preserve">. </w:t>
      </w:r>
      <w:r w:rsidRPr="00C6463E">
        <w:rPr>
          <w:rFonts w:ascii="Arial" w:hAnsi="Arial" w:cs="Arial"/>
        </w:rPr>
        <w:t>An annual precept is levied on the District Council for a sum of money to meet the budget requirement</w:t>
      </w:r>
      <w:r w:rsidR="006C57F3" w:rsidRPr="00C6463E">
        <w:rPr>
          <w:rFonts w:ascii="Arial" w:hAnsi="Arial" w:cs="Arial"/>
        </w:rPr>
        <w:t xml:space="preserve">. </w:t>
      </w:r>
      <w:r w:rsidRPr="00C6463E">
        <w:rPr>
          <w:rFonts w:ascii="Arial" w:hAnsi="Arial" w:cs="Arial"/>
        </w:rPr>
        <w:t>This is then collected as a proportion of the Council Tax on householders in Heybridge</w:t>
      </w:r>
      <w:r w:rsidR="006C57F3" w:rsidRPr="00C6463E">
        <w:rPr>
          <w:rFonts w:ascii="Arial" w:hAnsi="Arial" w:cs="Arial"/>
        </w:rPr>
        <w:t xml:space="preserve">. </w:t>
      </w:r>
      <w:r w:rsidRPr="00C6463E">
        <w:rPr>
          <w:rFonts w:ascii="Arial" w:hAnsi="Arial" w:cs="Arial"/>
        </w:rPr>
        <w:t xml:space="preserve">The Local Government </w:t>
      </w:r>
      <w:r w:rsidRPr="00C6463E">
        <w:rPr>
          <w:rFonts w:ascii="Arial" w:hAnsi="Arial" w:cs="Arial"/>
        </w:rPr>
        <w:lastRenderedPageBreak/>
        <w:t>Act 1972 authorises Parish Councils to spend up to a certain amount of money (calculated by formula) for the benefit of all or some of its inhabitants</w:t>
      </w:r>
      <w:r w:rsidR="006C57F3" w:rsidRPr="00C6463E">
        <w:rPr>
          <w:rFonts w:ascii="Arial" w:hAnsi="Arial" w:cs="Arial"/>
        </w:rPr>
        <w:t xml:space="preserve">. </w:t>
      </w:r>
      <w:r w:rsidRPr="00C6463E">
        <w:rPr>
          <w:rFonts w:ascii="Arial" w:hAnsi="Arial" w:cs="Arial"/>
        </w:rPr>
        <w:t>This is known as ‘section137 expenditure’ and normally applies to certain ‘one-off’ projects the expenditure on which is not otherwise authorised, and the giving of donations</w:t>
      </w:r>
      <w:r w:rsidR="006C57F3" w:rsidRPr="00C6463E">
        <w:rPr>
          <w:rFonts w:ascii="Arial" w:hAnsi="Arial" w:cs="Arial"/>
        </w:rPr>
        <w:t xml:space="preserve">. </w:t>
      </w:r>
    </w:p>
    <w:p w14:paraId="779BAFC3" w14:textId="77777777" w:rsidR="00BB0A96" w:rsidRPr="00C6463E" w:rsidRDefault="00BB0A96" w:rsidP="00BB0A96">
      <w:pPr>
        <w:ind w:left="720"/>
        <w:rPr>
          <w:rFonts w:ascii="Arial" w:hAnsi="Arial" w:cs="Arial"/>
        </w:rPr>
      </w:pPr>
    </w:p>
    <w:p w14:paraId="2AB2BAE3" w14:textId="76424AB4" w:rsidR="00AC1C10" w:rsidRPr="00C6463E" w:rsidRDefault="00BB0A96">
      <w:pPr>
        <w:numPr>
          <w:ilvl w:val="0"/>
          <w:numId w:val="1"/>
        </w:numPr>
        <w:rPr>
          <w:rFonts w:ascii="Arial" w:hAnsi="Arial" w:cs="Arial"/>
        </w:rPr>
      </w:pPr>
      <w:r w:rsidRPr="00C6463E">
        <w:rPr>
          <w:rFonts w:ascii="Arial" w:hAnsi="Arial" w:cs="Arial"/>
        </w:rPr>
        <w:t xml:space="preserve">The Parish Council resolved </w:t>
      </w:r>
      <w:r w:rsidR="00F234F0">
        <w:rPr>
          <w:rFonts w:ascii="Arial" w:hAnsi="Arial" w:cs="Arial"/>
        </w:rPr>
        <w:t>in 20</w:t>
      </w:r>
      <w:r w:rsidR="004873E4">
        <w:rPr>
          <w:rFonts w:ascii="Arial" w:hAnsi="Arial" w:cs="Arial"/>
        </w:rPr>
        <w:t>22</w:t>
      </w:r>
      <w:r w:rsidRPr="00C6463E">
        <w:rPr>
          <w:rFonts w:ascii="Arial" w:hAnsi="Arial" w:cs="Arial"/>
        </w:rPr>
        <w:t xml:space="preserve">, until the next relevant Annual Meeting of the Council, that having met the conditions of eligibility as defined in the Localism Act 2011 and SI 965 The Parish Councils (General Power of </w:t>
      </w:r>
      <w:proofErr w:type="gramStart"/>
      <w:r w:rsidRPr="00C6463E">
        <w:rPr>
          <w:rFonts w:ascii="Arial" w:hAnsi="Arial" w:cs="Arial"/>
        </w:rPr>
        <w:t>Competence)(</w:t>
      </w:r>
      <w:proofErr w:type="gramEnd"/>
      <w:r w:rsidRPr="00C6463E">
        <w:rPr>
          <w:rFonts w:ascii="Arial" w:hAnsi="Arial" w:cs="Arial"/>
        </w:rPr>
        <w:t>Prescribed Conditions) Order 2012, to adopt the General Power of Competence.</w:t>
      </w:r>
    </w:p>
    <w:p w14:paraId="25B8516F" w14:textId="77777777" w:rsidR="00BB4A38" w:rsidRPr="00C6463E" w:rsidRDefault="00BB4A38">
      <w:pPr>
        <w:ind w:left="360"/>
        <w:rPr>
          <w:rFonts w:ascii="Arial" w:hAnsi="Arial" w:cs="Arial"/>
        </w:rPr>
      </w:pPr>
    </w:p>
    <w:p w14:paraId="2B18E74B" w14:textId="77777777" w:rsidR="00BB4A38" w:rsidRPr="00C6463E" w:rsidRDefault="00BB4A38">
      <w:pPr>
        <w:ind w:left="360"/>
        <w:rPr>
          <w:rFonts w:ascii="Arial" w:hAnsi="Arial" w:cs="Arial"/>
        </w:rPr>
      </w:pPr>
      <w:r w:rsidRPr="00C6463E">
        <w:rPr>
          <w:rFonts w:ascii="Arial" w:hAnsi="Arial" w:cs="Arial"/>
        </w:rPr>
        <w:t>Laurie Wiebe</w:t>
      </w:r>
    </w:p>
    <w:p w14:paraId="756DE529" w14:textId="77777777" w:rsidR="00BB4A38" w:rsidRPr="00C6463E" w:rsidRDefault="00BB4A38">
      <w:pPr>
        <w:ind w:left="360"/>
        <w:rPr>
          <w:rFonts w:ascii="Arial" w:hAnsi="Arial" w:cs="Arial"/>
        </w:rPr>
      </w:pPr>
      <w:r w:rsidRPr="00C6463E">
        <w:rPr>
          <w:rFonts w:ascii="Arial" w:hAnsi="Arial" w:cs="Arial"/>
        </w:rPr>
        <w:t>Clerk</w:t>
      </w:r>
    </w:p>
    <w:p w14:paraId="13FD4996" w14:textId="77777777" w:rsidR="00BB4A38" w:rsidRPr="00C6463E" w:rsidRDefault="007D20CB">
      <w:pPr>
        <w:ind w:left="360"/>
        <w:rPr>
          <w:rFonts w:ascii="Arial" w:hAnsi="Arial" w:cs="Arial"/>
        </w:rPr>
      </w:pPr>
      <w:r w:rsidRPr="00C6463E">
        <w:rPr>
          <w:rFonts w:ascii="Arial" w:hAnsi="Arial" w:cs="Arial"/>
        </w:rPr>
        <w:t xml:space="preserve">August </w:t>
      </w:r>
      <w:r w:rsidR="00BB4A38" w:rsidRPr="00C6463E">
        <w:rPr>
          <w:rFonts w:ascii="Arial" w:hAnsi="Arial" w:cs="Arial"/>
        </w:rPr>
        <w:t>201</w:t>
      </w:r>
      <w:r w:rsidRPr="00C6463E">
        <w:rPr>
          <w:rFonts w:ascii="Arial" w:hAnsi="Arial" w:cs="Arial"/>
        </w:rPr>
        <w:t>3</w:t>
      </w:r>
    </w:p>
    <w:p w14:paraId="76FCC459" w14:textId="77777777" w:rsidR="002F0459" w:rsidRPr="00C6463E" w:rsidRDefault="002F0459">
      <w:pPr>
        <w:ind w:left="360"/>
        <w:rPr>
          <w:rFonts w:ascii="Arial" w:hAnsi="Arial" w:cs="Arial"/>
        </w:rPr>
      </w:pPr>
    </w:p>
    <w:p w14:paraId="5A0587C3" w14:textId="77777777" w:rsidR="002F0459" w:rsidRPr="00C6463E" w:rsidRDefault="00824DB7">
      <w:pPr>
        <w:ind w:left="360"/>
        <w:rPr>
          <w:rFonts w:ascii="Arial" w:hAnsi="Arial" w:cs="Arial"/>
        </w:rPr>
      </w:pPr>
      <w:r w:rsidRPr="00C6463E">
        <w:rPr>
          <w:rFonts w:ascii="Arial" w:hAnsi="Arial" w:cs="Arial"/>
        </w:rPr>
        <w:t>Amended April 2015</w:t>
      </w:r>
    </w:p>
    <w:p w14:paraId="21362061" w14:textId="77777777" w:rsidR="00BB0A96" w:rsidRPr="00C6463E" w:rsidRDefault="00BB0A96">
      <w:pPr>
        <w:ind w:left="360"/>
        <w:rPr>
          <w:rFonts w:ascii="Arial" w:hAnsi="Arial" w:cs="Arial"/>
        </w:rPr>
      </w:pPr>
      <w:r w:rsidRPr="00C6463E">
        <w:rPr>
          <w:rFonts w:ascii="Arial" w:hAnsi="Arial" w:cs="Arial"/>
        </w:rPr>
        <w:t>Amended April 2016</w:t>
      </w:r>
    </w:p>
    <w:p w14:paraId="3484E93A" w14:textId="5EE0B80B" w:rsidR="00C6463E" w:rsidRDefault="00C6463E">
      <w:pPr>
        <w:ind w:left="360"/>
        <w:rPr>
          <w:rFonts w:ascii="Arial" w:hAnsi="Arial" w:cs="Arial"/>
        </w:rPr>
      </w:pPr>
      <w:r w:rsidRPr="00C6463E">
        <w:rPr>
          <w:rFonts w:ascii="Arial" w:hAnsi="Arial" w:cs="Arial"/>
        </w:rPr>
        <w:t>Amended May 2017</w:t>
      </w:r>
    </w:p>
    <w:p w14:paraId="6E0178F3" w14:textId="2702B0C5" w:rsidR="00A54156" w:rsidRDefault="00A54156">
      <w:pPr>
        <w:ind w:left="360"/>
        <w:rPr>
          <w:rFonts w:ascii="Arial" w:hAnsi="Arial" w:cs="Arial"/>
        </w:rPr>
      </w:pPr>
      <w:r w:rsidRPr="00635240">
        <w:rPr>
          <w:rFonts w:ascii="Arial" w:hAnsi="Arial" w:cs="Arial"/>
          <w:highlight w:val="yellow"/>
        </w:rPr>
        <w:t>Amended May 2019 Clerk Amanda Hilton.</w:t>
      </w:r>
    </w:p>
    <w:p w14:paraId="2D442D04" w14:textId="2861A396" w:rsidR="00130D79" w:rsidRDefault="00130D79">
      <w:pPr>
        <w:ind w:left="360"/>
        <w:rPr>
          <w:rFonts w:ascii="Arial" w:hAnsi="Arial" w:cs="Arial"/>
        </w:rPr>
      </w:pPr>
      <w:r>
        <w:rPr>
          <w:rFonts w:ascii="Arial" w:hAnsi="Arial" w:cs="Arial"/>
        </w:rPr>
        <w:t xml:space="preserve">Amended March 2023 </w:t>
      </w:r>
    </w:p>
    <w:p w14:paraId="01CC35A1" w14:textId="583E0AD9" w:rsidR="006C57F3" w:rsidRDefault="00ED15D9">
      <w:pPr>
        <w:ind w:left="360"/>
        <w:rPr>
          <w:rFonts w:ascii="Arial" w:hAnsi="Arial" w:cs="Arial"/>
        </w:rPr>
      </w:pPr>
      <w:r>
        <w:rPr>
          <w:rFonts w:ascii="Arial" w:hAnsi="Arial" w:cs="Arial"/>
        </w:rPr>
        <w:t>Approved May 2023</w:t>
      </w:r>
    </w:p>
    <w:p w14:paraId="1B83F7C5" w14:textId="77777777" w:rsidR="00130D79" w:rsidRPr="00C6463E" w:rsidRDefault="00130D79">
      <w:pPr>
        <w:ind w:left="360"/>
        <w:rPr>
          <w:rFonts w:ascii="Arial" w:hAnsi="Arial" w:cs="Arial"/>
          <w:b/>
          <w:bCs/>
        </w:rPr>
      </w:pPr>
    </w:p>
    <w:p w14:paraId="69F4348D" w14:textId="77777777" w:rsidR="00BB4A38" w:rsidRPr="00C6463E" w:rsidRDefault="00BB4A38">
      <w:pPr>
        <w:jc w:val="center"/>
        <w:rPr>
          <w:rFonts w:ascii="Arial" w:hAnsi="Arial" w:cs="Arial"/>
          <w:b/>
          <w:bCs/>
        </w:rPr>
      </w:pPr>
    </w:p>
    <w:p w14:paraId="5891074C" w14:textId="77777777" w:rsidR="00BB4A38" w:rsidRPr="00C6463E" w:rsidRDefault="00BB4A38">
      <w:pPr>
        <w:jc w:val="center"/>
        <w:rPr>
          <w:rFonts w:ascii="Arial" w:hAnsi="Arial" w:cs="Arial"/>
          <w:b/>
          <w:bCs/>
        </w:rPr>
      </w:pPr>
    </w:p>
    <w:p w14:paraId="4ED1D509" w14:textId="77777777" w:rsidR="00BB4A38" w:rsidRPr="00C6463E" w:rsidRDefault="00BB4A38">
      <w:pPr>
        <w:rPr>
          <w:rFonts w:ascii="Arial" w:hAnsi="Arial" w:cs="Arial"/>
        </w:rPr>
      </w:pPr>
    </w:p>
    <w:sectPr w:rsidR="00BB4A38" w:rsidRPr="00C6463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E313" w14:textId="77777777" w:rsidR="00AE24AA" w:rsidRDefault="00AE24AA" w:rsidP="00C6463E">
      <w:r>
        <w:separator/>
      </w:r>
    </w:p>
  </w:endnote>
  <w:endnote w:type="continuationSeparator" w:id="0">
    <w:p w14:paraId="4F5F020F" w14:textId="77777777" w:rsidR="00AE24AA" w:rsidRDefault="00AE24AA" w:rsidP="00C6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947368"/>
      <w:docPartObj>
        <w:docPartGallery w:val="Page Numbers (Bottom of Page)"/>
        <w:docPartUnique/>
      </w:docPartObj>
    </w:sdtPr>
    <w:sdtEndPr>
      <w:rPr>
        <w:noProof/>
      </w:rPr>
    </w:sdtEndPr>
    <w:sdtContent>
      <w:p w14:paraId="6AC9EC29" w14:textId="77777777" w:rsidR="00C6463E" w:rsidRDefault="00C6463E">
        <w:pPr>
          <w:pStyle w:val="Footer"/>
          <w:jc w:val="center"/>
        </w:pPr>
        <w:r>
          <w:fldChar w:fldCharType="begin"/>
        </w:r>
        <w:r>
          <w:instrText xml:space="preserve"> PAGE   \* MERGEFORMAT </w:instrText>
        </w:r>
        <w:r>
          <w:fldChar w:fldCharType="separate"/>
        </w:r>
        <w:r w:rsidR="001672DA">
          <w:rPr>
            <w:noProof/>
          </w:rPr>
          <w:t>2</w:t>
        </w:r>
        <w:r>
          <w:rPr>
            <w:noProof/>
          </w:rPr>
          <w:fldChar w:fldCharType="end"/>
        </w:r>
      </w:p>
    </w:sdtContent>
  </w:sdt>
  <w:p w14:paraId="5F75DBC6" w14:textId="77777777" w:rsidR="00C6463E" w:rsidRDefault="00C6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0C09" w14:textId="77777777" w:rsidR="00AE24AA" w:rsidRDefault="00AE24AA" w:rsidP="00C6463E">
      <w:r>
        <w:separator/>
      </w:r>
    </w:p>
  </w:footnote>
  <w:footnote w:type="continuationSeparator" w:id="0">
    <w:p w14:paraId="389963A6" w14:textId="77777777" w:rsidR="00AE24AA" w:rsidRDefault="00AE24AA" w:rsidP="00C6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573"/>
    <w:multiLevelType w:val="hybridMultilevel"/>
    <w:tmpl w:val="3C06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43D2C"/>
    <w:multiLevelType w:val="hybridMultilevel"/>
    <w:tmpl w:val="F5487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81BC8"/>
    <w:multiLevelType w:val="hybridMultilevel"/>
    <w:tmpl w:val="F8C06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F0B0A"/>
    <w:multiLevelType w:val="hybridMultilevel"/>
    <w:tmpl w:val="4434D6C6"/>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B6BDE"/>
    <w:multiLevelType w:val="hybridMultilevel"/>
    <w:tmpl w:val="F138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50600"/>
    <w:multiLevelType w:val="hybridMultilevel"/>
    <w:tmpl w:val="458A234E"/>
    <w:lvl w:ilvl="0" w:tplc="0409000F">
      <w:start w:val="1"/>
      <w:numFmt w:val="decimal"/>
      <w:lvlText w:val="%1."/>
      <w:lvlJc w:val="left"/>
      <w:pPr>
        <w:tabs>
          <w:tab w:val="num" w:pos="720"/>
        </w:tabs>
        <w:ind w:left="720" w:hanging="360"/>
      </w:pPr>
      <w:rPr>
        <w:rFonts w:hint="default"/>
      </w:rPr>
    </w:lvl>
    <w:lvl w:ilvl="1" w:tplc="CBB8FB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5323510">
    <w:abstractNumId w:val="5"/>
  </w:num>
  <w:num w:numId="2" w16cid:durableId="2138864145">
    <w:abstractNumId w:val="3"/>
  </w:num>
  <w:num w:numId="3" w16cid:durableId="251087393">
    <w:abstractNumId w:val="1"/>
  </w:num>
  <w:num w:numId="4" w16cid:durableId="267465326">
    <w:abstractNumId w:val="4"/>
  </w:num>
  <w:num w:numId="5" w16cid:durableId="1809785269">
    <w:abstractNumId w:val="2"/>
  </w:num>
  <w:num w:numId="6" w16cid:durableId="67091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8F"/>
    <w:rsid w:val="000A5B99"/>
    <w:rsid w:val="00130D79"/>
    <w:rsid w:val="001415A5"/>
    <w:rsid w:val="0015188F"/>
    <w:rsid w:val="001672DA"/>
    <w:rsid w:val="002A6BF3"/>
    <w:rsid w:val="002F0459"/>
    <w:rsid w:val="004453CE"/>
    <w:rsid w:val="004873E4"/>
    <w:rsid w:val="004C1B52"/>
    <w:rsid w:val="00535F61"/>
    <w:rsid w:val="005651C8"/>
    <w:rsid w:val="005731DC"/>
    <w:rsid w:val="00635240"/>
    <w:rsid w:val="006C2D30"/>
    <w:rsid w:val="006C57F3"/>
    <w:rsid w:val="006F46DF"/>
    <w:rsid w:val="00772612"/>
    <w:rsid w:val="007735A3"/>
    <w:rsid w:val="007D20CB"/>
    <w:rsid w:val="007D7D36"/>
    <w:rsid w:val="00824DB7"/>
    <w:rsid w:val="008945FE"/>
    <w:rsid w:val="008E0837"/>
    <w:rsid w:val="00944B45"/>
    <w:rsid w:val="009625D3"/>
    <w:rsid w:val="009D661E"/>
    <w:rsid w:val="00A54156"/>
    <w:rsid w:val="00AC1C10"/>
    <w:rsid w:val="00AE24AA"/>
    <w:rsid w:val="00B35DE2"/>
    <w:rsid w:val="00BB0A96"/>
    <w:rsid w:val="00BB4A38"/>
    <w:rsid w:val="00C43164"/>
    <w:rsid w:val="00C6463E"/>
    <w:rsid w:val="00DC5B75"/>
    <w:rsid w:val="00ED15D9"/>
    <w:rsid w:val="00EF2703"/>
    <w:rsid w:val="00F234F0"/>
    <w:rsid w:val="00FD3AFF"/>
    <w:rsid w:val="00FE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16B97"/>
  <w15:docId w15:val="{9ECABB7E-30C1-44FB-AAB0-5EAEE813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E2"/>
    <w:rPr>
      <w:rFonts w:ascii="Segoe UI" w:hAnsi="Segoe UI" w:cs="Segoe UI"/>
      <w:sz w:val="18"/>
      <w:szCs w:val="18"/>
      <w:lang w:val="en-GB"/>
    </w:rPr>
  </w:style>
  <w:style w:type="paragraph" w:styleId="Header">
    <w:name w:val="header"/>
    <w:basedOn w:val="Normal"/>
    <w:link w:val="HeaderChar"/>
    <w:uiPriority w:val="99"/>
    <w:unhideWhenUsed/>
    <w:rsid w:val="00C6463E"/>
    <w:pPr>
      <w:tabs>
        <w:tab w:val="center" w:pos="4513"/>
        <w:tab w:val="right" w:pos="9026"/>
      </w:tabs>
    </w:pPr>
  </w:style>
  <w:style w:type="character" w:customStyle="1" w:styleId="HeaderChar">
    <w:name w:val="Header Char"/>
    <w:basedOn w:val="DefaultParagraphFont"/>
    <w:link w:val="Header"/>
    <w:uiPriority w:val="99"/>
    <w:rsid w:val="00C6463E"/>
    <w:rPr>
      <w:sz w:val="24"/>
      <w:szCs w:val="24"/>
      <w:lang w:val="en-GB"/>
    </w:rPr>
  </w:style>
  <w:style w:type="paragraph" w:styleId="Footer">
    <w:name w:val="footer"/>
    <w:basedOn w:val="Normal"/>
    <w:link w:val="FooterChar"/>
    <w:uiPriority w:val="99"/>
    <w:unhideWhenUsed/>
    <w:rsid w:val="00C6463E"/>
    <w:pPr>
      <w:tabs>
        <w:tab w:val="center" w:pos="4513"/>
        <w:tab w:val="right" w:pos="9026"/>
      </w:tabs>
    </w:pPr>
  </w:style>
  <w:style w:type="character" w:customStyle="1" w:styleId="FooterChar">
    <w:name w:val="Footer Char"/>
    <w:basedOn w:val="DefaultParagraphFont"/>
    <w:link w:val="Footer"/>
    <w:uiPriority w:val="99"/>
    <w:rsid w:val="00C6463E"/>
    <w:rPr>
      <w:sz w:val="24"/>
      <w:szCs w:val="24"/>
      <w:lang w:val="en-GB"/>
    </w:rPr>
  </w:style>
  <w:style w:type="paragraph" w:styleId="ListParagraph">
    <w:name w:val="List Paragraph"/>
    <w:basedOn w:val="Normal"/>
    <w:uiPriority w:val="34"/>
    <w:qFormat/>
    <w:rsid w:val="00A5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928</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Mandy Hilton</cp:lastModifiedBy>
  <cp:revision>16</cp:revision>
  <cp:lastPrinted>2016-10-04T12:50:00Z</cp:lastPrinted>
  <dcterms:created xsi:type="dcterms:W3CDTF">2019-05-07T07:48:00Z</dcterms:created>
  <dcterms:modified xsi:type="dcterms:W3CDTF">2024-01-05T12:49:00Z</dcterms:modified>
</cp:coreProperties>
</file>